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B35F" w14:textId="00A9934A" w:rsidR="002962C4" w:rsidRDefault="00DA7CD8" w:rsidP="002962C4">
      <w:pPr>
        <w:pStyle w:val="Heading2"/>
        <w:rPr>
          <w:rFonts w:ascii="Arial" w:hAnsi="Arial" w:cs="Arial"/>
          <w:szCs w:val="32"/>
        </w:rPr>
      </w:pPr>
      <w:bookmarkStart w:id="0" w:name="_Hlk27478501"/>
      <w:r w:rsidRPr="004D0E37">
        <w:rPr>
          <w:rFonts w:ascii="Arial" w:hAnsi="Arial" w:cs="Arial"/>
          <w:szCs w:val="32"/>
        </w:rPr>
        <w:t>Minutes</w:t>
      </w:r>
      <w:r w:rsidR="002962C4">
        <w:rPr>
          <w:rFonts w:ascii="Arial" w:hAnsi="Arial" w:cs="Arial"/>
          <w:szCs w:val="32"/>
        </w:rPr>
        <w:t xml:space="preserve"> of the</w:t>
      </w:r>
    </w:p>
    <w:p w14:paraId="68CBF1A4" w14:textId="2AC037D0" w:rsidR="002962C4" w:rsidRPr="002962C4" w:rsidRDefault="002962C4" w:rsidP="002962C4">
      <w:pPr>
        <w:rPr>
          <w:rFonts w:ascii="Arial" w:hAnsi="Arial" w:cs="Arial"/>
          <w:b/>
          <w:bCs/>
          <w:sz w:val="32"/>
          <w:szCs w:val="32"/>
        </w:rPr>
      </w:pPr>
      <w:r>
        <w:rPr>
          <w:rFonts w:ascii="Arial" w:hAnsi="Arial" w:cs="Arial"/>
          <w:b/>
          <w:bCs/>
          <w:sz w:val="32"/>
          <w:szCs w:val="32"/>
        </w:rPr>
        <w:t>9</w:t>
      </w:r>
      <w:r w:rsidR="00ED23A8">
        <w:rPr>
          <w:rFonts w:ascii="Arial" w:hAnsi="Arial" w:cs="Arial"/>
          <w:b/>
          <w:bCs/>
          <w:sz w:val="32"/>
          <w:szCs w:val="32"/>
        </w:rPr>
        <w:t>5</w:t>
      </w:r>
      <w:r w:rsidRPr="002962C4">
        <w:rPr>
          <w:rFonts w:ascii="Arial" w:hAnsi="Arial" w:cs="Arial"/>
          <w:b/>
          <w:bCs/>
          <w:sz w:val="32"/>
          <w:szCs w:val="32"/>
          <w:vertAlign w:val="superscript"/>
        </w:rPr>
        <w:t>th</w:t>
      </w:r>
      <w:r>
        <w:rPr>
          <w:rFonts w:ascii="Arial" w:hAnsi="Arial" w:cs="Arial"/>
          <w:b/>
          <w:bCs/>
          <w:sz w:val="32"/>
          <w:szCs w:val="32"/>
        </w:rPr>
        <w:t xml:space="preserve"> Annual General Meeting of HYELM</w:t>
      </w:r>
    </w:p>
    <w:bookmarkEnd w:id="0"/>
    <w:p w14:paraId="07DBCDC2" w14:textId="77777777" w:rsidR="008F2ACD" w:rsidRPr="00630215" w:rsidRDefault="008F2ACD" w:rsidP="008F2ACD">
      <w:pPr>
        <w:rPr>
          <w:rFonts w:ascii="Tahoma" w:hAnsi="Tahoma" w:cs="Tahoma"/>
          <w:sz w:val="14"/>
          <w:szCs w:val="14"/>
        </w:rPr>
      </w:pPr>
    </w:p>
    <w:tbl>
      <w:tblPr>
        <w:tblW w:w="10060" w:type="dxa"/>
        <w:tblLook w:val="04A0" w:firstRow="1" w:lastRow="0" w:firstColumn="1" w:lastColumn="0" w:noHBand="0" w:noVBand="1"/>
      </w:tblPr>
      <w:tblGrid>
        <w:gridCol w:w="2154"/>
        <w:gridCol w:w="7906"/>
      </w:tblGrid>
      <w:tr w:rsidR="008F2ACD" w:rsidRPr="00EE2628" w14:paraId="04B51B6B" w14:textId="77777777" w:rsidTr="002962C4">
        <w:tc>
          <w:tcPr>
            <w:tcW w:w="2154" w:type="dxa"/>
          </w:tcPr>
          <w:p w14:paraId="120DDE76" w14:textId="77777777" w:rsidR="008F2ACD" w:rsidRPr="00EE2628" w:rsidRDefault="008F2ACD" w:rsidP="00F67863">
            <w:pPr>
              <w:rPr>
                <w:rFonts w:ascii="Tahoma" w:hAnsi="Tahoma" w:cs="Tahoma"/>
                <w:b/>
                <w:sz w:val="4"/>
                <w:szCs w:val="4"/>
              </w:rPr>
            </w:pPr>
          </w:p>
        </w:tc>
        <w:tc>
          <w:tcPr>
            <w:tcW w:w="7906" w:type="dxa"/>
          </w:tcPr>
          <w:p w14:paraId="391C1096" w14:textId="77777777" w:rsidR="008F2ACD" w:rsidRPr="00EE2628" w:rsidRDefault="008F2ACD" w:rsidP="00F67863">
            <w:pPr>
              <w:rPr>
                <w:rFonts w:ascii="Tahoma" w:hAnsi="Tahoma" w:cs="Tahoma"/>
                <w:sz w:val="4"/>
                <w:szCs w:val="4"/>
              </w:rPr>
            </w:pPr>
          </w:p>
        </w:tc>
      </w:tr>
      <w:tr w:rsidR="008F2ACD" w:rsidRPr="00072101" w14:paraId="57AF1121" w14:textId="77777777" w:rsidTr="002962C4">
        <w:tc>
          <w:tcPr>
            <w:tcW w:w="2154" w:type="dxa"/>
          </w:tcPr>
          <w:p w14:paraId="32E991F1" w14:textId="77777777" w:rsidR="008F2ACD" w:rsidRPr="00072101" w:rsidRDefault="008F2ACD" w:rsidP="00F67863">
            <w:pPr>
              <w:rPr>
                <w:rFonts w:ascii="Tahoma" w:hAnsi="Tahoma" w:cs="Tahoma"/>
                <w:b/>
                <w:color w:val="000000"/>
                <w:szCs w:val="21"/>
              </w:rPr>
            </w:pPr>
            <w:r w:rsidRPr="00072101">
              <w:rPr>
                <w:rFonts w:ascii="Tahoma" w:hAnsi="Tahoma" w:cs="Tahoma"/>
                <w:b/>
                <w:color w:val="000000"/>
                <w:szCs w:val="21"/>
              </w:rPr>
              <w:t>Date and Venue:</w:t>
            </w:r>
          </w:p>
        </w:tc>
        <w:tc>
          <w:tcPr>
            <w:tcW w:w="7906" w:type="dxa"/>
          </w:tcPr>
          <w:p w14:paraId="45909BA0" w14:textId="5A1F52CF" w:rsidR="008F2ACD" w:rsidRPr="00072101" w:rsidRDefault="00ED23A8" w:rsidP="00F67863">
            <w:pPr>
              <w:rPr>
                <w:rFonts w:ascii="Tahoma" w:hAnsi="Tahoma" w:cs="Tahoma"/>
                <w:color w:val="000000"/>
                <w:szCs w:val="21"/>
              </w:rPr>
            </w:pPr>
            <w:r>
              <w:rPr>
                <w:rFonts w:ascii="Tahoma" w:hAnsi="Tahoma" w:cs="Tahoma"/>
                <w:color w:val="000000"/>
                <w:szCs w:val="21"/>
              </w:rPr>
              <w:t>7</w:t>
            </w:r>
            <w:r w:rsidR="00715425">
              <w:rPr>
                <w:rFonts w:ascii="Tahoma" w:hAnsi="Tahoma" w:cs="Tahoma"/>
                <w:color w:val="000000"/>
                <w:szCs w:val="21"/>
              </w:rPr>
              <w:t xml:space="preserve"> </w:t>
            </w:r>
            <w:r>
              <w:rPr>
                <w:rFonts w:ascii="Tahoma" w:hAnsi="Tahoma" w:cs="Tahoma"/>
                <w:color w:val="000000"/>
                <w:szCs w:val="21"/>
              </w:rPr>
              <w:t>May</w:t>
            </w:r>
            <w:r w:rsidR="00715425">
              <w:rPr>
                <w:rFonts w:ascii="Tahoma" w:hAnsi="Tahoma" w:cs="Tahoma"/>
                <w:color w:val="000000"/>
                <w:szCs w:val="21"/>
              </w:rPr>
              <w:t xml:space="preserve"> 202</w:t>
            </w:r>
            <w:r>
              <w:rPr>
                <w:rFonts w:ascii="Tahoma" w:hAnsi="Tahoma" w:cs="Tahoma"/>
                <w:color w:val="000000"/>
                <w:szCs w:val="21"/>
              </w:rPr>
              <w:t>2</w:t>
            </w:r>
            <w:r w:rsidR="00715425">
              <w:rPr>
                <w:rFonts w:ascii="Tahoma" w:hAnsi="Tahoma" w:cs="Tahoma"/>
                <w:color w:val="000000"/>
                <w:szCs w:val="21"/>
              </w:rPr>
              <w:t xml:space="preserve"> at </w:t>
            </w:r>
            <w:r>
              <w:rPr>
                <w:rFonts w:ascii="Tahoma" w:hAnsi="Tahoma" w:cs="Tahoma"/>
                <w:color w:val="000000"/>
                <w:szCs w:val="21"/>
              </w:rPr>
              <w:t>09</w:t>
            </w:r>
            <w:r w:rsidR="00715425">
              <w:rPr>
                <w:rFonts w:ascii="Tahoma" w:hAnsi="Tahoma" w:cs="Tahoma"/>
                <w:color w:val="000000"/>
                <w:szCs w:val="21"/>
              </w:rPr>
              <w:t>.</w:t>
            </w:r>
            <w:r>
              <w:rPr>
                <w:rFonts w:ascii="Tahoma" w:hAnsi="Tahoma" w:cs="Tahoma"/>
                <w:color w:val="000000"/>
                <w:szCs w:val="21"/>
              </w:rPr>
              <w:t>3</w:t>
            </w:r>
            <w:r w:rsidR="00715425">
              <w:rPr>
                <w:rFonts w:ascii="Tahoma" w:hAnsi="Tahoma" w:cs="Tahoma"/>
                <w:color w:val="000000"/>
                <w:szCs w:val="21"/>
              </w:rPr>
              <w:t>0</w:t>
            </w:r>
            <w:r>
              <w:rPr>
                <w:rFonts w:ascii="Tahoma" w:hAnsi="Tahoma" w:cs="Tahoma"/>
                <w:color w:val="000000"/>
                <w:szCs w:val="21"/>
              </w:rPr>
              <w:t>a</w:t>
            </w:r>
            <w:r w:rsidR="00715425">
              <w:rPr>
                <w:rFonts w:ascii="Tahoma" w:hAnsi="Tahoma" w:cs="Tahoma"/>
                <w:color w:val="000000"/>
                <w:szCs w:val="21"/>
              </w:rPr>
              <w:t>m via Zoom</w:t>
            </w:r>
          </w:p>
        </w:tc>
      </w:tr>
      <w:tr w:rsidR="008F2ACD" w:rsidRPr="00FC774A" w14:paraId="348C523E" w14:textId="77777777" w:rsidTr="002962C4">
        <w:tc>
          <w:tcPr>
            <w:tcW w:w="2154" w:type="dxa"/>
          </w:tcPr>
          <w:p w14:paraId="72310E2E" w14:textId="77777777" w:rsidR="008F2ACD" w:rsidRPr="00FC774A" w:rsidRDefault="008F2ACD" w:rsidP="00F67863">
            <w:pPr>
              <w:rPr>
                <w:rFonts w:ascii="Tahoma" w:hAnsi="Tahoma" w:cs="Tahoma"/>
                <w:sz w:val="4"/>
                <w:szCs w:val="4"/>
              </w:rPr>
            </w:pPr>
          </w:p>
        </w:tc>
        <w:tc>
          <w:tcPr>
            <w:tcW w:w="7906" w:type="dxa"/>
          </w:tcPr>
          <w:p w14:paraId="5EF9E9D4" w14:textId="77777777" w:rsidR="008F2ACD" w:rsidRPr="00FC774A" w:rsidRDefault="008F2ACD" w:rsidP="00F67863">
            <w:pPr>
              <w:rPr>
                <w:rFonts w:ascii="Tahoma" w:hAnsi="Tahoma" w:cs="Tahoma"/>
                <w:sz w:val="4"/>
                <w:szCs w:val="4"/>
              </w:rPr>
            </w:pPr>
          </w:p>
        </w:tc>
      </w:tr>
      <w:tr w:rsidR="008F2ACD" w:rsidRPr="003727A6" w14:paraId="1CAACDD0" w14:textId="77777777" w:rsidTr="002962C4">
        <w:tc>
          <w:tcPr>
            <w:tcW w:w="2154" w:type="dxa"/>
          </w:tcPr>
          <w:p w14:paraId="063BE167" w14:textId="70A4798D" w:rsidR="008F2ACD" w:rsidRPr="003727A6" w:rsidRDefault="008F2ACD" w:rsidP="00F67863">
            <w:pPr>
              <w:rPr>
                <w:rFonts w:ascii="Tahoma" w:hAnsi="Tahoma" w:cs="Tahoma"/>
                <w:b/>
                <w:szCs w:val="21"/>
              </w:rPr>
            </w:pPr>
            <w:r w:rsidRPr="003727A6">
              <w:rPr>
                <w:rFonts w:ascii="Tahoma" w:hAnsi="Tahoma" w:cs="Tahoma"/>
                <w:b/>
                <w:szCs w:val="21"/>
              </w:rPr>
              <w:t>Members Present:</w:t>
            </w:r>
          </w:p>
        </w:tc>
        <w:tc>
          <w:tcPr>
            <w:tcW w:w="7906" w:type="dxa"/>
          </w:tcPr>
          <w:p w14:paraId="4242EDD5" w14:textId="04DD7482" w:rsidR="005623E4" w:rsidRPr="00C57274" w:rsidRDefault="005623E4" w:rsidP="00F947CB">
            <w:pPr>
              <w:rPr>
                <w:rFonts w:ascii="Tahoma" w:hAnsi="Tahoma" w:cs="Tahoma"/>
                <w:color w:val="000000"/>
                <w:szCs w:val="21"/>
              </w:rPr>
            </w:pPr>
            <w:r w:rsidRPr="00F947CB">
              <w:rPr>
                <w:rFonts w:ascii="Tahoma" w:hAnsi="Tahoma" w:cs="Tahoma"/>
                <w:szCs w:val="21"/>
              </w:rPr>
              <w:t xml:space="preserve">Andy Brainin (AB), </w:t>
            </w:r>
            <w:r w:rsidR="00007653" w:rsidRPr="00F947CB">
              <w:rPr>
                <w:rFonts w:ascii="Tahoma" w:hAnsi="Tahoma" w:cs="Tahoma"/>
                <w:szCs w:val="21"/>
              </w:rPr>
              <w:t>Graham Briscoe (GB)</w:t>
            </w:r>
            <w:r w:rsidR="001D1636" w:rsidRPr="00F947CB">
              <w:rPr>
                <w:rFonts w:ascii="Tahoma" w:hAnsi="Tahoma" w:cs="Tahoma"/>
                <w:szCs w:val="21"/>
              </w:rPr>
              <w:t xml:space="preserve">, </w:t>
            </w:r>
            <w:r w:rsidRPr="00F947CB">
              <w:rPr>
                <w:rFonts w:ascii="Tahoma" w:hAnsi="Tahoma" w:cs="Tahoma"/>
                <w:szCs w:val="21"/>
              </w:rPr>
              <w:t xml:space="preserve">Febechi Chukwu (FC), </w:t>
            </w:r>
            <w:r w:rsidR="004961A4" w:rsidRPr="00F947CB">
              <w:rPr>
                <w:rFonts w:ascii="Tahoma" w:hAnsi="Tahoma" w:cs="Tahoma"/>
                <w:szCs w:val="21"/>
              </w:rPr>
              <w:t>Keith Douglas (KD)</w:t>
            </w:r>
            <w:r w:rsidR="001D1636" w:rsidRPr="00F947CB">
              <w:rPr>
                <w:rFonts w:ascii="Tahoma" w:hAnsi="Tahoma" w:cs="Tahoma"/>
                <w:szCs w:val="21"/>
              </w:rPr>
              <w:t xml:space="preserve">, </w:t>
            </w:r>
            <w:r w:rsidR="004961A4" w:rsidRPr="00F947CB">
              <w:rPr>
                <w:rFonts w:ascii="Tahoma" w:hAnsi="Tahoma" w:cs="Tahoma"/>
                <w:szCs w:val="21"/>
              </w:rPr>
              <w:t>Gill Drew (GD)</w:t>
            </w:r>
            <w:r w:rsidR="001D1636" w:rsidRPr="00F947CB">
              <w:rPr>
                <w:rFonts w:ascii="Tahoma" w:hAnsi="Tahoma" w:cs="Tahoma"/>
                <w:szCs w:val="21"/>
              </w:rPr>
              <w:t xml:space="preserve">, </w:t>
            </w:r>
            <w:r w:rsidR="004961A4" w:rsidRPr="00F947CB">
              <w:rPr>
                <w:rFonts w:ascii="Tahoma" w:hAnsi="Tahoma" w:cs="Tahoma"/>
                <w:szCs w:val="21"/>
              </w:rPr>
              <w:t>Mi</w:t>
            </w:r>
            <w:r w:rsidR="005B6559" w:rsidRPr="00F947CB">
              <w:rPr>
                <w:rFonts w:ascii="Tahoma" w:hAnsi="Tahoma" w:cs="Tahoma"/>
                <w:szCs w:val="21"/>
              </w:rPr>
              <w:t>ke</w:t>
            </w:r>
            <w:r w:rsidR="0008535B" w:rsidRPr="00F947CB">
              <w:rPr>
                <w:rFonts w:ascii="Tahoma" w:hAnsi="Tahoma" w:cs="Tahoma"/>
                <w:szCs w:val="21"/>
              </w:rPr>
              <w:t xml:space="preserve"> Eddy (ME)</w:t>
            </w:r>
            <w:r w:rsidR="001D1636" w:rsidRPr="00F947CB">
              <w:rPr>
                <w:rFonts w:ascii="Tahoma" w:hAnsi="Tahoma" w:cs="Tahoma"/>
                <w:szCs w:val="21"/>
              </w:rPr>
              <w:t xml:space="preserve">, </w:t>
            </w:r>
            <w:r w:rsidRPr="00F947CB">
              <w:rPr>
                <w:rFonts w:ascii="Tahoma" w:hAnsi="Tahoma" w:cs="Tahoma"/>
                <w:szCs w:val="21"/>
              </w:rPr>
              <w:t xml:space="preserve">Chris Forster (CF), </w:t>
            </w:r>
            <w:r w:rsidR="00617E57" w:rsidRPr="00F947CB">
              <w:rPr>
                <w:rFonts w:ascii="Tahoma" w:hAnsi="Tahoma" w:cs="Tahoma"/>
                <w:szCs w:val="21"/>
              </w:rPr>
              <w:t xml:space="preserve">Jo Foster (JF), </w:t>
            </w:r>
            <w:r w:rsidR="00A44A4E" w:rsidRPr="00F947CB">
              <w:rPr>
                <w:rFonts w:ascii="Tahoma" w:hAnsi="Tahoma" w:cs="Tahoma"/>
                <w:szCs w:val="21"/>
              </w:rPr>
              <w:t>Ruth Goldfeather (RG)</w:t>
            </w:r>
            <w:r w:rsidR="001D1636" w:rsidRPr="00F947CB">
              <w:rPr>
                <w:rFonts w:ascii="Tahoma" w:hAnsi="Tahoma" w:cs="Tahoma"/>
                <w:szCs w:val="21"/>
              </w:rPr>
              <w:t xml:space="preserve">, </w:t>
            </w:r>
            <w:r w:rsidR="00A44A4E" w:rsidRPr="00F947CB">
              <w:rPr>
                <w:rFonts w:ascii="Tahoma" w:hAnsi="Tahoma" w:cs="Tahoma"/>
                <w:szCs w:val="21"/>
              </w:rPr>
              <w:t>James Harrington (JH)</w:t>
            </w:r>
            <w:r w:rsidR="001D1636" w:rsidRPr="00F947CB">
              <w:rPr>
                <w:rFonts w:ascii="Tahoma" w:hAnsi="Tahoma" w:cs="Tahoma"/>
                <w:szCs w:val="21"/>
              </w:rPr>
              <w:t xml:space="preserve">, </w:t>
            </w:r>
            <w:r w:rsidR="00722281" w:rsidRPr="00F947CB">
              <w:rPr>
                <w:rFonts w:ascii="Tahoma" w:hAnsi="Tahoma" w:cs="Tahoma"/>
                <w:szCs w:val="21"/>
              </w:rPr>
              <w:t>Joel Inbakumar (JI)</w:t>
            </w:r>
            <w:r w:rsidR="001D1636" w:rsidRPr="00F947CB">
              <w:rPr>
                <w:rFonts w:ascii="Tahoma" w:hAnsi="Tahoma" w:cs="Tahoma"/>
                <w:szCs w:val="21"/>
              </w:rPr>
              <w:t xml:space="preserve">, </w:t>
            </w:r>
            <w:r w:rsidR="00722281" w:rsidRPr="00F947CB">
              <w:rPr>
                <w:rFonts w:ascii="Tahoma" w:hAnsi="Tahoma" w:cs="Tahoma"/>
                <w:szCs w:val="21"/>
              </w:rPr>
              <w:t>Vanessa James (VJ)</w:t>
            </w:r>
            <w:r w:rsidR="001D1636" w:rsidRPr="00F947CB">
              <w:rPr>
                <w:rFonts w:ascii="Tahoma" w:hAnsi="Tahoma" w:cs="Tahoma"/>
                <w:szCs w:val="21"/>
              </w:rPr>
              <w:t xml:space="preserve">, </w:t>
            </w:r>
            <w:r w:rsidR="00722281" w:rsidRPr="00F947CB">
              <w:rPr>
                <w:rFonts w:ascii="Tahoma" w:hAnsi="Tahoma" w:cs="Tahoma"/>
                <w:szCs w:val="21"/>
              </w:rPr>
              <w:t>John Lum Young (JLY)</w:t>
            </w:r>
            <w:r w:rsidR="001D1636" w:rsidRPr="00F947CB">
              <w:rPr>
                <w:rFonts w:ascii="Tahoma" w:hAnsi="Tahoma" w:cs="Tahoma"/>
                <w:szCs w:val="21"/>
              </w:rPr>
              <w:t xml:space="preserve">, </w:t>
            </w:r>
            <w:r w:rsidR="00E427B3" w:rsidRPr="00F947CB">
              <w:rPr>
                <w:rFonts w:ascii="Tahoma" w:hAnsi="Tahoma" w:cs="Tahoma"/>
                <w:szCs w:val="21"/>
              </w:rPr>
              <w:t>Helen Taylor (HT)</w:t>
            </w:r>
            <w:r w:rsidR="001D1636" w:rsidRPr="00F947CB">
              <w:rPr>
                <w:rFonts w:ascii="Tahoma" w:hAnsi="Tahoma" w:cs="Tahoma"/>
                <w:szCs w:val="21"/>
              </w:rPr>
              <w:t xml:space="preserve">, </w:t>
            </w:r>
            <w:r w:rsidR="00E427B3" w:rsidRPr="00F947CB">
              <w:rPr>
                <w:rFonts w:ascii="Tahoma" w:hAnsi="Tahoma" w:cs="Tahoma"/>
                <w:szCs w:val="21"/>
              </w:rPr>
              <w:t>Martin Welch (MW)</w:t>
            </w:r>
            <w:r w:rsidR="001D1636" w:rsidRPr="00F947CB">
              <w:rPr>
                <w:rFonts w:ascii="Tahoma" w:hAnsi="Tahoma" w:cs="Tahoma"/>
                <w:szCs w:val="21"/>
              </w:rPr>
              <w:t xml:space="preserve">, </w:t>
            </w:r>
            <w:r w:rsidR="00E07A60" w:rsidRPr="00F947CB">
              <w:rPr>
                <w:rFonts w:ascii="Tahoma" w:hAnsi="Tahoma" w:cs="Tahoma"/>
                <w:szCs w:val="21"/>
              </w:rPr>
              <w:t>Ronald Wooldridge (RW)</w:t>
            </w:r>
            <w:r w:rsidR="00F947CB">
              <w:rPr>
                <w:rFonts w:ascii="Tahoma" w:hAnsi="Tahoma" w:cs="Tahoma"/>
                <w:szCs w:val="21"/>
              </w:rPr>
              <w:t xml:space="preserve"> and </w:t>
            </w:r>
            <w:r w:rsidR="00E07A60" w:rsidRPr="00F947CB">
              <w:rPr>
                <w:rFonts w:ascii="Tahoma" w:hAnsi="Tahoma" w:cs="Tahoma"/>
                <w:szCs w:val="21"/>
              </w:rPr>
              <w:t>Simon Wright (SW)</w:t>
            </w:r>
            <w:r w:rsidR="00F947CB">
              <w:rPr>
                <w:rFonts w:ascii="Tahoma" w:hAnsi="Tahoma" w:cs="Tahoma"/>
                <w:szCs w:val="21"/>
              </w:rPr>
              <w:t>.</w:t>
            </w:r>
          </w:p>
        </w:tc>
      </w:tr>
      <w:tr w:rsidR="008F2ACD" w:rsidRPr="00EE2628" w14:paraId="58FEB649" w14:textId="77777777" w:rsidTr="002962C4">
        <w:tc>
          <w:tcPr>
            <w:tcW w:w="2154" w:type="dxa"/>
          </w:tcPr>
          <w:p w14:paraId="5FA65856" w14:textId="77777777" w:rsidR="008F2ACD" w:rsidRPr="00EE2628" w:rsidRDefault="008F2ACD" w:rsidP="00F67863">
            <w:pPr>
              <w:rPr>
                <w:rFonts w:ascii="Tahoma" w:hAnsi="Tahoma" w:cs="Tahoma"/>
                <w:b/>
                <w:sz w:val="4"/>
                <w:szCs w:val="4"/>
              </w:rPr>
            </w:pPr>
          </w:p>
        </w:tc>
        <w:tc>
          <w:tcPr>
            <w:tcW w:w="7906" w:type="dxa"/>
          </w:tcPr>
          <w:p w14:paraId="0B97C8CA" w14:textId="77777777" w:rsidR="008F2ACD" w:rsidRPr="00EE2628" w:rsidRDefault="008F2ACD" w:rsidP="00F67863">
            <w:pPr>
              <w:rPr>
                <w:rFonts w:ascii="Tahoma" w:hAnsi="Tahoma" w:cs="Tahoma"/>
                <w:sz w:val="4"/>
                <w:szCs w:val="4"/>
              </w:rPr>
            </w:pPr>
          </w:p>
        </w:tc>
      </w:tr>
      <w:tr w:rsidR="008F2ACD" w:rsidRPr="003727A6" w14:paraId="1567D9E4" w14:textId="77777777" w:rsidTr="002962C4">
        <w:tc>
          <w:tcPr>
            <w:tcW w:w="2154" w:type="dxa"/>
          </w:tcPr>
          <w:p w14:paraId="3EA4049B" w14:textId="71B48F81" w:rsidR="005623E4" w:rsidRPr="003727A6" w:rsidRDefault="003F18A5" w:rsidP="00F67863">
            <w:pPr>
              <w:rPr>
                <w:rFonts w:ascii="Tahoma" w:hAnsi="Tahoma" w:cs="Tahoma"/>
                <w:b/>
                <w:szCs w:val="21"/>
              </w:rPr>
            </w:pPr>
            <w:r>
              <w:rPr>
                <w:rFonts w:ascii="Tahoma" w:hAnsi="Tahoma" w:cs="Tahoma"/>
                <w:b/>
                <w:szCs w:val="21"/>
              </w:rPr>
              <w:t xml:space="preserve">Others </w:t>
            </w:r>
            <w:r w:rsidR="008F2ACD" w:rsidRPr="003727A6">
              <w:rPr>
                <w:rFonts w:ascii="Tahoma" w:hAnsi="Tahoma" w:cs="Tahoma"/>
                <w:b/>
                <w:szCs w:val="21"/>
              </w:rPr>
              <w:t>Present:</w:t>
            </w:r>
          </w:p>
        </w:tc>
        <w:tc>
          <w:tcPr>
            <w:tcW w:w="7906" w:type="dxa"/>
          </w:tcPr>
          <w:p w14:paraId="35519257" w14:textId="1E95A2F7" w:rsidR="008F2ACD" w:rsidRPr="00EA132F" w:rsidRDefault="00715425" w:rsidP="00715425">
            <w:pPr>
              <w:rPr>
                <w:rFonts w:ascii="Tahoma" w:hAnsi="Tahoma" w:cs="Tahoma"/>
                <w:color w:val="000000"/>
                <w:szCs w:val="21"/>
              </w:rPr>
            </w:pPr>
            <w:r>
              <w:rPr>
                <w:rFonts w:ascii="Tahoma" w:hAnsi="Tahoma" w:cs="Tahoma"/>
                <w:color w:val="000000"/>
                <w:szCs w:val="21"/>
              </w:rPr>
              <w:t>Sarah Armstrong (SA)</w:t>
            </w:r>
            <w:r w:rsidR="00AF1053">
              <w:rPr>
                <w:rFonts w:ascii="Tahoma" w:hAnsi="Tahoma" w:cs="Tahoma"/>
                <w:color w:val="000000"/>
                <w:szCs w:val="21"/>
              </w:rPr>
              <w:t xml:space="preserve"> – Property Manager, HYELM</w:t>
            </w:r>
            <w:r w:rsidR="003F18A5">
              <w:rPr>
                <w:rFonts w:ascii="Tahoma" w:hAnsi="Tahoma" w:cs="Tahoma"/>
                <w:color w:val="000000"/>
                <w:szCs w:val="21"/>
              </w:rPr>
              <w:t xml:space="preserve">, </w:t>
            </w:r>
            <w:r w:rsidR="00ED23A8">
              <w:rPr>
                <w:rFonts w:ascii="Tahoma" w:hAnsi="Tahoma" w:cs="Tahoma"/>
                <w:color w:val="000000"/>
                <w:szCs w:val="21"/>
              </w:rPr>
              <w:t xml:space="preserve">Kirstie </w:t>
            </w:r>
            <w:proofErr w:type="spellStart"/>
            <w:r w:rsidR="00ED23A8">
              <w:rPr>
                <w:rFonts w:ascii="Tahoma" w:hAnsi="Tahoma" w:cs="Tahoma"/>
                <w:color w:val="000000"/>
                <w:szCs w:val="21"/>
              </w:rPr>
              <w:t>Berridge</w:t>
            </w:r>
            <w:proofErr w:type="spellEnd"/>
            <w:r w:rsidR="00ED23A8">
              <w:rPr>
                <w:rFonts w:ascii="Tahoma" w:hAnsi="Tahoma" w:cs="Tahoma"/>
                <w:color w:val="000000"/>
                <w:szCs w:val="21"/>
              </w:rPr>
              <w:t xml:space="preserve"> (CH) – Minute Taker, </w:t>
            </w:r>
            <w:r w:rsidR="00E141A7" w:rsidRPr="00F947CB">
              <w:rPr>
                <w:rFonts w:ascii="Tahoma" w:hAnsi="Tahoma" w:cs="Tahoma"/>
                <w:szCs w:val="21"/>
              </w:rPr>
              <w:t>Ian Drew (ID)</w:t>
            </w:r>
            <w:r w:rsidR="00E141A7">
              <w:rPr>
                <w:rFonts w:ascii="Tahoma" w:hAnsi="Tahoma" w:cs="Tahoma"/>
                <w:szCs w:val="21"/>
              </w:rPr>
              <w:t xml:space="preserve"> – Guest, </w:t>
            </w:r>
            <w:r w:rsidR="005623E4">
              <w:rPr>
                <w:rFonts w:ascii="Tahoma" w:hAnsi="Tahoma" w:cs="Tahoma"/>
                <w:color w:val="000000"/>
                <w:szCs w:val="21"/>
              </w:rPr>
              <w:t>Martin Grundy (MG)</w:t>
            </w:r>
            <w:r w:rsidR="00AF1053">
              <w:rPr>
                <w:rFonts w:ascii="Tahoma" w:hAnsi="Tahoma" w:cs="Tahoma"/>
                <w:color w:val="000000"/>
                <w:szCs w:val="21"/>
              </w:rPr>
              <w:t xml:space="preserve"> – Finance Director, HYELM.</w:t>
            </w:r>
          </w:p>
        </w:tc>
      </w:tr>
    </w:tbl>
    <w:p w14:paraId="7A1A803F" w14:textId="77777777" w:rsidR="008F2ACD" w:rsidRPr="00FC774A" w:rsidRDefault="008F2ACD" w:rsidP="008F2ACD">
      <w:pPr>
        <w:rPr>
          <w:rFonts w:ascii="Tahoma" w:hAnsi="Tahoma" w:cs="Tahoma"/>
          <w:sz w:val="15"/>
          <w:szCs w:val="15"/>
        </w:rPr>
      </w:pPr>
    </w:p>
    <w:p w14:paraId="65B6E5A0" w14:textId="77777777" w:rsidR="008F2ACD" w:rsidRPr="00FC774A" w:rsidRDefault="008F2ACD" w:rsidP="008F2ACD">
      <w:pPr>
        <w:rPr>
          <w:rFonts w:ascii="Tahoma" w:hAnsi="Tahoma" w:cs="Tahoma"/>
          <w:sz w:val="14"/>
          <w:szCs w:val="14"/>
        </w:rPr>
      </w:pPr>
    </w:p>
    <w:tbl>
      <w:tblPr>
        <w:tblW w:w="10060" w:type="dxa"/>
        <w:tblLook w:val="04A0" w:firstRow="1" w:lastRow="0" w:firstColumn="1" w:lastColumn="0" w:noHBand="0" w:noVBand="1"/>
      </w:tblPr>
      <w:tblGrid>
        <w:gridCol w:w="683"/>
        <w:gridCol w:w="9377"/>
      </w:tblGrid>
      <w:tr w:rsidR="002962C4" w:rsidRPr="003727A6" w14:paraId="1DBF2A79" w14:textId="77777777" w:rsidTr="002962C4">
        <w:tc>
          <w:tcPr>
            <w:tcW w:w="683" w:type="dxa"/>
            <w:shd w:val="clear" w:color="auto" w:fill="auto"/>
          </w:tcPr>
          <w:p w14:paraId="34941BE5" w14:textId="77777777" w:rsidR="002962C4" w:rsidRPr="003727A6" w:rsidRDefault="002962C4" w:rsidP="00F67863">
            <w:pPr>
              <w:rPr>
                <w:rFonts w:ascii="Tahoma" w:hAnsi="Tahoma" w:cs="Tahoma"/>
                <w:b/>
                <w:szCs w:val="21"/>
              </w:rPr>
            </w:pPr>
          </w:p>
        </w:tc>
        <w:tc>
          <w:tcPr>
            <w:tcW w:w="9377" w:type="dxa"/>
            <w:shd w:val="clear" w:color="auto" w:fill="auto"/>
          </w:tcPr>
          <w:p w14:paraId="30FEE1D4" w14:textId="77777777" w:rsidR="002962C4" w:rsidRPr="003727A6" w:rsidRDefault="002962C4" w:rsidP="00F67863">
            <w:pPr>
              <w:jc w:val="both"/>
              <w:rPr>
                <w:rFonts w:ascii="Tahoma" w:hAnsi="Tahoma" w:cs="Tahoma"/>
                <w:b/>
                <w:szCs w:val="21"/>
              </w:rPr>
            </w:pPr>
            <w:r>
              <w:rPr>
                <w:rFonts w:ascii="Tahoma" w:hAnsi="Tahoma" w:cs="Tahoma"/>
                <w:b/>
                <w:szCs w:val="21"/>
              </w:rPr>
              <w:t>AGENDA ITEM</w:t>
            </w:r>
          </w:p>
        </w:tc>
      </w:tr>
      <w:tr w:rsidR="002962C4" w:rsidRPr="00EE2628" w14:paraId="1AD98124" w14:textId="77777777" w:rsidTr="002962C4">
        <w:tc>
          <w:tcPr>
            <w:tcW w:w="683" w:type="dxa"/>
          </w:tcPr>
          <w:p w14:paraId="49CD2C43" w14:textId="77777777" w:rsidR="002962C4" w:rsidRPr="00EE2628" w:rsidRDefault="002962C4" w:rsidP="00F67863">
            <w:pPr>
              <w:rPr>
                <w:rFonts w:ascii="Tahoma" w:hAnsi="Tahoma" w:cs="Tahoma"/>
                <w:sz w:val="4"/>
                <w:szCs w:val="4"/>
              </w:rPr>
            </w:pPr>
          </w:p>
        </w:tc>
        <w:tc>
          <w:tcPr>
            <w:tcW w:w="9377" w:type="dxa"/>
          </w:tcPr>
          <w:p w14:paraId="5F27EB0B" w14:textId="77777777" w:rsidR="002962C4" w:rsidRPr="00EE2628" w:rsidRDefault="002962C4" w:rsidP="00F67863">
            <w:pPr>
              <w:jc w:val="both"/>
              <w:rPr>
                <w:rFonts w:ascii="Tahoma" w:hAnsi="Tahoma" w:cs="Tahoma"/>
                <w:sz w:val="4"/>
                <w:szCs w:val="4"/>
              </w:rPr>
            </w:pPr>
          </w:p>
        </w:tc>
      </w:tr>
      <w:tr w:rsidR="002962C4" w:rsidRPr="00225838" w14:paraId="39E1BA0A" w14:textId="77777777" w:rsidTr="002962C4">
        <w:tc>
          <w:tcPr>
            <w:tcW w:w="683" w:type="dxa"/>
          </w:tcPr>
          <w:p w14:paraId="253BF9E7" w14:textId="77777777" w:rsidR="002962C4" w:rsidRPr="00225838" w:rsidRDefault="002962C4" w:rsidP="00F67863">
            <w:pPr>
              <w:rPr>
                <w:rFonts w:ascii="Tahoma" w:hAnsi="Tahoma" w:cs="Tahoma"/>
                <w:b/>
                <w:color w:val="000000"/>
                <w:szCs w:val="21"/>
              </w:rPr>
            </w:pPr>
            <w:r w:rsidRPr="00225838">
              <w:rPr>
                <w:rFonts w:ascii="Tahoma" w:hAnsi="Tahoma" w:cs="Tahoma"/>
                <w:b/>
                <w:color w:val="000000"/>
                <w:szCs w:val="21"/>
              </w:rPr>
              <w:t>1</w:t>
            </w:r>
          </w:p>
        </w:tc>
        <w:tc>
          <w:tcPr>
            <w:tcW w:w="9377" w:type="dxa"/>
          </w:tcPr>
          <w:p w14:paraId="08EED2C3" w14:textId="6F917C1B" w:rsidR="002962C4" w:rsidRPr="00225838" w:rsidRDefault="002962C4" w:rsidP="00F67863">
            <w:pPr>
              <w:jc w:val="both"/>
              <w:rPr>
                <w:rFonts w:ascii="Tahoma" w:hAnsi="Tahoma" w:cs="Tahoma"/>
                <w:b/>
                <w:color w:val="000000"/>
                <w:szCs w:val="21"/>
              </w:rPr>
            </w:pPr>
            <w:r>
              <w:rPr>
                <w:rFonts w:ascii="Tahoma" w:hAnsi="Tahoma" w:cs="Tahoma"/>
                <w:b/>
                <w:color w:val="000000"/>
                <w:szCs w:val="21"/>
              </w:rPr>
              <w:t>Apologies for Absence</w:t>
            </w:r>
          </w:p>
          <w:p w14:paraId="4D182D06" w14:textId="77777777" w:rsidR="002962C4" w:rsidRPr="00225838" w:rsidRDefault="002962C4" w:rsidP="00F67863">
            <w:pPr>
              <w:jc w:val="both"/>
              <w:rPr>
                <w:rFonts w:ascii="Tahoma" w:hAnsi="Tahoma" w:cs="Tahoma"/>
                <w:color w:val="000000"/>
                <w:sz w:val="6"/>
                <w:szCs w:val="6"/>
              </w:rPr>
            </w:pPr>
          </w:p>
          <w:p w14:paraId="26773EC6" w14:textId="57A23D74" w:rsidR="00617E57" w:rsidRDefault="002962C4" w:rsidP="00CC726C">
            <w:pPr>
              <w:rPr>
                <w:rFonts w:ascii="Tahoma" w:hAnsi="Tahoma" w:cs="Tahoma"/>
                <w:color w:val="000000" w:themeColor="text1"/>
                <w:szCs w:val="21"/>
              </w:rPr>
            </w:pPr>
            <w:r w:rsidRPr="004F50F0">
              <w:rPr>
                <w:rFonts w:ascii="Tahoma" w:hAnsi="Tahoma" w:cs="Tahoma"/>
                <w:color w:val="000000"/>
                <w:szCs w:val="21"/>
              </w:rPr>
              <w:t xml:space="preserve">Apologies were received from </w:t>
            </w:r>
            <w:r w:rsidR="004F50F0" w:rsidRPr="004F50F0">
              <w:rPr>
                <w:rFonts w:ascii="Tahoma" w:hAnsi="Tahoma" w:cs="Tahoma"/>
                <w:color w:val="000000" w:themeColor="text1"/>
                <w:szCs w:val="21"/>
              </w:rPr>
              <w:t xml:space="preserve">Rob </w:t>
            </w:r>
            <w:proofErr w:type="spellStart"/>
            <w:r w:rsidR="00B04F54">
              <w:rPr>
                <w:rFonts w:ascii="Tahoma" w:hAnsi="Tahoma" w:cs="Tahoma"/>
                <w:color w:val="000000" w:themeColor="text1"/>
                <w:szCs w:val="21"/>
              </w:rPr>
              <w:t>A</w:t>
            </w:r>
            <w:r w:rsidR="00FF71AC" w:rsidRPr="004F50F0">
              <w:rPr>
                <w:rFonts w:ascii="Tahoma" w:hAnsi="Tahoma" w:cs="Tahoma"/>
                <w:color w:val="000000" w:themeColor="text1"/>
                <w:szCs w:val="21"/>
              </w:rPr>
              <w:t>xford</w:t>
            </w:r>
            <w:proofErr w:type="spellEnd"/>
            <w:r w:rsidR="004F50F0" w:rsidRPr="004F50F0">
              <w:rPr>
                <w:rFonts w:ascii="Tahoma" w:hAnsi="Tahoma" w:cs="Tahoma"/>
                <w:color w:val="000000" w:themeColor="text1"/>
                <w:szCs w:val="21"/>
              </w:rPr>
              <w:t xml:space="preserve">, Jeremy Batchelor, Mark Cleere, Ian Cobban, John Fairchild, Olatunji Faleye, Peter Luff, Bruce McLennan, Sylvia Mead, Rhiannon Meredith, Robin </w:t>
            </w:r>
            <w:proofErr w:type="gramStart"/>
            <w:r w:rsidR="004F50F0" w:rsidRPr="004F50F0">
              <w:rPr>
                <w:rFonts w:ascii="Tahoma" w:hAnsi="Tahoma" w:cs="Tahoma"/>
                <w:color w:val="000000" w:themeColor="text1"/>
                <w:szCs w:val="21"/>
              </w:rPr>
              <w:t>Park</w:t>
            </w:r>
            <w:proofErr w:type="gramEnd"/>
            <w:r w:rsidR="004F50F0">
              <w:rPr>
                <w:rFonts w:ascii="Tahoma" w:hAnsi="Tahoma" w:cs="Tahoma"/>
                <w:color w:val="000000" w:themeColor="text1"/>
                <w:szCs w:val="21"/>
              </w:rPr>
              <w:t xml:space="preserve"> and</w:t>
            </w:r>
            <w:r w:rsidR="004F50F0" w:rsidRPr="004F50F0">
              <w:rPr>
                <w:rFonts w:ascii="Tahoma" w:hAnsi="Tahoma" w:cs="Tahoma"/>
                <w:color w:val="000000" w:themeColor="text1"/>
                <w:szCs w:val="21"/>
              </w:rPr>
              <w:t xml:space="preserve"> Fred Wyatt</w:t>
            </w:r>
            <w:r w:rsidR="004F50F0">
              <w:rPr>
                <w:rFonts w:ascii="Tahoma" w:hAnsi="Tahoma" w:cs="Tahoma"/>
                <w:color w:val="000000" w:themeColor="text1"/>
                <w:szCs w:val="21"/>
              </w:rPr>
              <w:t>.</w:t>
            </w:r>
          </w:p>
          <w:p w14:paraId="061C6223" w14:textId="09ED87C6" w:rsidR="00882695" w:rsidRDefault="00882695" w:rsidP="00CC726C">
            <w:pPr>
              <w:rPr>
                <w:rFonts w:ascii="Tahoma" w:hAnsi="Tahoma" w:cs="Tahoma"/>
                <w:color w:val="000000" w:themeColor="text1"/>
                <w:szCs w:val="21"/>
              </w:rPr>
            </w:pPr>
          </w:p>
          <w:p w14:paraId="787E6D1A" w14:textId="4F9E109A" w:rsidR="00882695" w:rsidRPr="002162D7" w:rsidRDefault="00882695" w:rsidP="00CC726C">
            <w:pPr>
              <w:rPr>
                <w:rFonts w:ascii="Tahoma" w:hAnsi="Tahoma" w:cs="Tahoma"/>
                <w:i/>
                <w:iCs/>
                <w:color w:val="000000" w:themeColor="text1"/>
                <w:szCs w:val="21"/>
              </w:rPr>
            </w:pPr>
            <w:r w:rsidRPr="002162D7">
              <w:rPr>
                <w:rFonts w:ascii="Tahoma" w:hAnsi="Tahoma" w:cs="Tahoma"/>
                <w:i/>
                <w:iCs/>
                <w:color w:val="000000" w:themeColor="text1"/>
                <w:szCs w:val="21"/>
                <w:u w:val="single"/>
              </w:rPr>
              <w:t>Post Meeting Note:</w:t>
            </w:r>
            <w:r w:rsidRPr="002162D7">
              <w:rPr>
                <w:rFonts w:ascii="Tahoma" w:hAnsi="Tahoma" w:cs="Tahoma"/>
                <w:i/>
                <w:iCs/>
                <w:color w:val="000000" w:themeColor="text1"/>
                <w:szCs w:val="21"/>
              </w:rPr>
              <w:t xml:space="preserve"> Apologies were also received from </w:t>
            </w:r>
            <w:r w:rsidR="00514ED8" w:rsidRPr="002162D7">
              <w:rPr>
                <w:rFonts w:ascii="Tahoma" w:hAnsi="Tahoma" w:cs="Tahoma"/>
                <w:i/>
                <w:iCs/>
                <w:color w:val="000000" w:themeColor="text1"/>
                <w:szCs w:val="21"/>
              </w:rPr>
              <w:t xml:space="preserve">Wayne Willis and Clive </w:t>
            </w:r>
            <w:proofErr w:type="spellStart"/>
            <w:r w:rsidR="00514ED8" w:rsidRPr="002162D7">
              <w:rPr>
                <w:rFonts w:ascii="Tahoma" w:hAnsi="Tahoma" w:cs="Tahoma"/>
                <w:i/>
                <w:iCs/>
                <w:color w:val="000000" w:themeColor="text1"/>
                <w:szCs w:val="21"/>
              </w:rPr>
              <w:t>Bastin</w:t>
            </w:r>
            <w:proofErr w:type="spellEnd"/>
            <w:r w:rsidR="00514ED8" w:rsidRPr="002162D7">
              <w:rPr>
                <w:rFonts w:ascii="Tahoma" w:hAnsi="Tahoma" w:cs="Tahoma"/>
                <w:i/>
                <w:iCs/>
                <w:color w:val="000000" w:themeColor="text1"/>
                <w:szCs w:val="21"/>
              </w:rPr>
              <w:t xml:space="preserve"> who asked that the following statement be </w:t>
            </w:r>
            <w:proofErr w:type="spellStart"/>
            <w:r w:rsidR="00514ED8" w:rsidRPr="002162D7">
              <w:rPr>
                <w:rFonts w:ascii="Tahoma" w:hAnsi="Tahoma" w:cs="Tahoma"/>
                <w:i/>
                <w:iCs/>
                <w:color w:val="000000" w:themeColor="text1"/>
                <w:szCs w:val="21"/>
              </w:rPr>
              <w:t>minuted</w:t>
            </w:r>
            <w:proofErr w:type="spellEnd"/>
            <w:r w:rsidR="00514ED8" w:rsidRPr="002162D7">
              <w:rPr>
                <w:rFonts w:ascii="Tahoma" w:hAnsi="Tahoma" w:cs="Tahoma"/>
                <w:i/>
                <w:iCs/>
                <w:color w:val="000000" w:themeColor="text1"/>
                <w:szCs w:val="21"/>
              </w:rPr>
              <w:t>:</w:t>
            </w:r>
          </w:p>
          <w:p w14:paraId="7DEFB491" w14:textId="77C0E0A8" w:rsidR="00514ED8" w:rsidRPr="00B26DB8" w:rsidRDefault="00DD38C2" w:rsidP="00B36079">
            <w:pPr>
              <w:ind w:left="344"/>
              <w:rPr>
                <w:rFonts w:ascii="Tahoma" w:hAnsi="Tahoma" w:cs="Tahoma"/>
                <w:i/>
                <w:iCs/>
                <w:color w:val="FF0000"/>
                <w:szCs w:val="21"/>
              </w:rPr>
            </w:pPr>
            <w:r w:rsidRPr="00B26DB8">
              <w:rPr>
                <w:rFonts w:ascii="Tahoma" w:hAnsi="Tahoma" w:cs="Tahoma"/>
                <w:i/>
                <w:iCs/>
                <w:color w:val="FF0000"/>
                <w:szCs w:val="21"/>
              </w:rPr>
              <w:t xml:space="preserve">Our sincere apologies – Clive was not able to attend the Zoom AGM this year, partly for a timing problem. </w:t>
            </w:r>
            <w:proofErr w:type="gramStart"/>
            <w:r w:rsidRPr="00B26DB8">
              <w:rPr>
                <w:rFonts w:ascii="Tahoma" w:hAnsi="Tahoma" w:cs="Tahoma"/>
                <w:i/>
                <w:iCs/>
                <w:color w:val="FF0000"/>
                <w:szCs w:val="21"/>
              </w:rPr>
              <w:t>However</w:t>
            </w:r>
            <w:proofErr w:type="gramEnd"/>
            <w:r w:rsidRPr="00B26DB8">
              <w:rPr>
                <w:rFonts w:ascii="Tahoma" w:hAnsi="Tahoma" w:cs="Tahoma"/>
                <w:i/>
                <w:iCs/>
                <w:color w:val="FF0000"/>
                <w:szCs w:val="21"/>
              </w:rPr>
              <w:t xml:space="preserve"> he still maintains a keen interest in everything </w:t>
            </w:r>
            <w:r w:rsidR="00834CBF" w:rsidRPr="00B26DB8">
              <w:rPr>
                <w:rFonts w:ascii="Tahoma" w:hAnsi="Tahoma" w:cs="Tahoma"/>
                <w:i/>
                <w:iCs/>
                <w:color w:val="FF0000"/>
                <w:szCs w:val="21"/>
              </w:rPr>
              <w:t>associated with HYELM and sends his very best wishes for the continues progress and success of a very special and un</w:t>
            </w:r>
            <w:r w:rsidR="00B26DB8" w:rsidRPr="00B26DB8">
              <w:rPr>
                <w:rFonts w:ascii="Tahoma" w:hAnsi="Tahoma" w:cs="Tahoma"/>
                <w:i/>
                <w:iCs/>
                <w:color w:val="FF0000"/>
                <w:szCs w:val="21"/>
              </w:rPr>
              <w:t>ique organisation.</w:t>
            </w:r>
          </w:p>
          <w:p w14:paraId="786DE7CF" w14:textId="77777777" w:rsidR="00B665CB" w:rsidRPr="00B665CB" w:rsidRDefault="00B665CB" w:rsidP="00B665CB">
            <w:pPr>
              <w:rPr>
                <w:rFonts w:ascii="Tahoma" w:hAnsi="Tahoma" w:cs="Tahoma"/>
                <w:color w:val="000000"/>
                <w:sz w:val="6"/>
                <w:szCs w:val="6"/>
              </w:rPr>
            </w:pPr>
          </w:p>
          <w:p w14:paraId="1F1B7786" w14:textId="77777777" w:rsidR="00E7234E" w:rsidRDefault="00E7234E" w:rsidP="00CC726C">
            <w:pPr>
              <w:rPr>
                <w:rFonts w:ascii="Tahoma" w:hAnsi="Tahoma" w:cs="Tahoma"/>
                <w:color w:val="000000"/>
                <w:szCs w:val="21"/>
              </w:rPr>
            </w:pPr>
          </w:p>
          <w:p w14:paraId="38C94EFF" w14:textId="25BB5793" w:rsidR="00B665CB" w:rsidRPr="00CC726C" w:rsidRDefault="00B665CB" w:rsidP="00CC726C">
            <w:pPr>
              <w:rPr>
                <w:rFonts w:ascii="Tahoma" w:hAnsi="Tahoma" w:cs="Tahoma"/>
                <w:color w:val="000000"/>
                <w:szCs w:val="21"/>
              </w:rPr>
            </w:pPr>
            <w:r w:rsidRPr="00CC726C">
              <w:rPr>
                <w:rFonts w:ascii="Tahoma" w:hAnsi="Tahoma" w:cs="Tahoma"/>
                <w:color w:val="000000"/>
                <w:szCs w:val="21"/>
              </w:rPr>
              <w:t>Notification of the following proxy votes had been received:</w:t>
            </w:r>
          </w:p>
          <w:p w14:paraId="1DE86F05" w14:textId="4EFDFFE4" w:rsidR="00B665CB" w:rsidRPr="00CC726C" w:rsidRDefault="00B665CB" w:rsidP="00082E6B">
            <w:pPr>
              <w:numPr>
                <w:ilvl w:val="0"/>
                <w:numId w:val="18"/>
              </w:numPr>
              <w:ind w:left="343" w:hanging="283"/>
              <w:rPr>
                <w:rFonts w:ascii="Tahoma" w:hAnsi="Tahoma" w:cs="Tahoma"/>
                <w:color w:val="000000" w:themeColor="text1"/>
                <w:szCs w:val="21"/>
              </w:rPr>
            </w:pPr>
            <w:r w:rsidRPr="00CC726C">
              <w:rPr>
                <w:rFonts w:ascii="Tahoma" w:hAnsi="Tahoma" w:cs="Tahoma"/>
                <w:color w:val="000000" w:themeColor="text1"/>
                <w:szCs w:val="21"/>
              </w:rPr>
              <w:t xml:space="preserve">John Fairchild – Chair </w:t>
            </w:r>
            <w:r w:rsidR="00262D4A">
              <w:rPr>
                <w:rFonts w:ascii="Tahoma" w:hAnsi="Tahoma" w:cs="Tahoma"/>
                <w:color w:val="000000" w:themeColor="text1"/>
                <w:szCs w:val="21"/>
              </w:rPr>
              <w:t xml:space="preserve">appointed </w:t>
            </w:r>
            <w:r w:rsidRPr="00CC726C">
              <w:rPr>
                <w:rFonts w:ascii="Tahoma" w:hAnsi="Tahoma" w:cs="Tahoma"/>
                <w:color w:val="000000" w:themeColor="text1"/>
                <w:szCs w:val="21"/>
              </w:rPr>
              <w:t>to exercise proxy vote.</w:t>
            </w:r>
          </w:p>
          <w:p w14:paraId="7C2DD63B" w14:textId="399BFCFD" w:rsidR="00B665CB" w:rsidRDefault="00B665CB" w:rsidP="00861491">
            <w:pPr>
              <w:numPr>
                <w:ilvl w:val="0"/>
                <w:numId w:val="18"/>
              </w:numPr>
              <w:ind w:left="343" w:hanging="283"/>
              <w:rPr>
                <w:rFonts w:ascii="Tahoma" w:hAnsi="Tahoma" w:cs="Tahoma"/>
                <w:color w:val="000000" w:themeColor="text1"/>
                <w:szCs w:val="21"/>
              </w:rPr>
            </w:pPr>
            <w:r w:rsidRPr="00CC726C">
              <w:rPr>
                <w:rFonts w:ascii="Tahoma" w:hAnsi="Tahoma" w:cs="Tahoma"/>
                <w:color w:val="000000" w:themeColor="text1"/>
                <w:szCs w:val="21"/>
              </w:rPr>
              <w:t>Jeremy Batchelor</w:t>
            </w:r>
            <w:r w:rsidR="00784D02">
              <w:rPr>
                <w:rFonts w:ascii="Tahoma" w:hAnsi="Tahoma" w:cs="Tahoma"/>
                <w:color w:val="000000" w:themeColor="text1"/>
                <w:szCs w:val="21"/>
              </w:rPr>
              <w:t xml:space="preserve">, Rob </w:t>
            </w:r>
            <w:proofErr w:type="spellStart"/>
            <w:r w:rsidR="00784D02">
              <w:rPr>
                <w:rFonts w:ascii="Tahoma" w:hAnsi="Tahoma" w:cs="Tahoma"/>
                <w:color w:val="000000" w:themeColor="text1"/>
                <w:szCs w:val="21"/>
              </w:rPr>
              <w:t>Axford</w:t>
            </w:r>
            <w:proofErr w:type="spellEnd"/>
            <w:r w:rsidR="00784D02">
              <w:rPr>
                <w:rFonts w:ascii="Tahoma" w:hAnsi="Tahoma" w:cs="Tahoma"/>
                <w:color w:val="000000" w:themeColor="text1"/>
                <w:szCs w:val="21"/>
              </w:rPr>
              <w:t xml:space="preserve">, </w:t>
            </w:r>
            <w:r w:rsidR="00861491">
              <w:rPr>
                <w:rFonts w:ascii="Tahoma" w:hAnsi="Tahoma" w:cs="Tahoma"/>
                <w:color w:val="000000" w:themeColor="text1"/>
                <w:szCs w:val="21"/>
              </w:rPr>
              <w:t>Peter Luff, Robin Park</w:t>
            </w:r>
            <w:r w:rsidRPr="00CC726C">
              <w:rPr>
                <w:rFonts w:ascii="Tahoma" w:hAnsi="Tahoma" w:cs="Tahoma"/>
                <w:color w:val="000000" w:themeColor="text1"/>
                <w:szCs w:val="21"/>
              </w:rPr>
              <w:t xml:space="preserve"> </w:t>
            </w:r>
            <w:r w:rsidR="008F478F">
              <w:rPr>
                <w:rFonts w:ascii="Tahoma" w:hAnsi="Tahoma" w:cs="Tahoma"/>
                <w:color w:val="000000" w:themeColor="text1"/>
                <w:szCs w:val="21"/>
              </w:rPr>
              <w:t>-</w:t>
            </w:r>
            <w:r w:rsidRPr="00CC726C">
              <w:rPr>
                <w:rFonts w:ascii="Tahoma" w:hAnsi="Tahoma" w:cs="Tahoma"/>
                <w:color w:val="000000" w:themeColor="text1"/>
                <w:szCs w:val="21"/>
              </w:rPr>
              <w:t xml:space="preserve"> Chair appointed to register proxy vote with all votes for motion.</w:t>
            </w:r>
          </w:p>
          <w:p w14:paraId="0580A12E" w14:textId="0FA41F1C" w:rsidR="00B665CB" w:rsidRPr="00CC726C" w:rsidRDefault="00B665CB" w:rsidP="00082E6B">
            <w:pPr>
              <w:numPr>
                <w:ilvl w:val="0"/>
                <w:numId w:val="18"/>
              </w:numPr>
              <w:ind w:left="343" w:hanging="283"/>
              <w:rPr>
                <w:rFonts w:ascii="Tahoma" w:hAnsi="Tahoma" w:cs="Tahoma"/>
                <w:color w:val="000000" w:themeColor="text1"/>
                <w:szCs w:val="21"/>
              </w:rPr>
            </w:pPr>
            <w:r w:rsidRPr="00CC726C">
              <w:rPr>
                <w:rFonts w:ascii="Tahoma" w:hAnsi="Tahoma" w:cs="Tahoma"/>
                <w:color w:val="000000" w:themeColor="text1"/>
                <w:szCs w:val="21"/>
              </w:rPr>
              <w:t xml:space="preserve">Tunji Faleye </w:t>
            </w:r>
            <w:r w:rsidR="008F478F">
              <w:rPr>
                <w:rFonts w:ascii="Tahoma" w:hAnsi="Tahoma" w:cs="Tahoma"/>
                <w:color w:val="000000" w:themeColor="text1"/>
                <w:szCs w:val="21"/>
              </w:rPr>
              <w:t>-</w:t>
            </w:r>
            <w:r w:rsidRPr="00CC726C">
              <w:rPr>
                <w:rFonts w:ascii="Tahoma" w:hAnsi="Tahoma" w:cs="Tahoma"/>
                <w:color w:val="000000" w:themeColor="text1"/>
                <w:szCs w:val="21"/>
              </w:rPr>
              <w:t xml:space="preserve"> </w:t>
            </w:r>
            <w:r w:rsidR="00CC726C">
              <w:rPr>
                <w:rFonts w:ascii="Tahoma" w:hAnsi="Tahoma" w:cs="Tahoma"/>
                <w:color w:val="000000" w:themeColor="text1"/>
                <w:szCs w:val="21"/>
              </w:rPr>
              <w:t>SW</w:t>
            </w:r>
            <w:r w:rsidRPr="00CC726C">
              <w:rPr>
                <w:rFonts w:ascii="Tahoma" w:hAnsi="Tahoma" w:cs="Tahoma"/>
                <w:color w:val="000000" w:themeColor="text1"/>
                <w:szCs w:val="21"/>
              </w:rPr>
              <w:t xml:space="preserve"> appointed to exercise votes as follows:</w:t>
            </w:r>
          </w:p>
          <w:p w14:paraId="32B40C0C" w14:textId="08845D45" w:rsidR="00B665CB" w:rsidRPr="00CC726C" w:rsidRDefault="00B665CB" w:rsidP="003F5B1C">
            <w:pPr>
              <w:pStyle w:val="ListParagraph"/>
              <w:numPr>
                <w:ilvl w:val="0"/>
                <w:numId w:val="19"/>
              </w:numPr>
              <w:contextualSpacing w:val="0"/>
              <w:rPr>
                <w:rFonts w:ascii="Tahoma" w:hAnsi="Tahoma" w:cs="Tahoma"/>
                <w:color w:val="000000" w:themeColor="text1"/>
                <w:szCs w:val="21"/>
              </w:rPr>
            </w:pPr>
            <w:r w:rsidRPr="00CC726C">
              <w:rPr>
                <w:rFonts w:ascii="Tahoma" w:hAnsi="Tahoma" w:cs="Tahoma"/>
                <w:color w:val="000000" w:themeColor="text1"/>
                <w:szCs w:val="21"/>
              </w:rPr>
              <w:t xml:space="preserve">Approval of last year’s minutes </w:t>
            </w:r>
            <w:r w:rsidR="008F478F">
              <w:rPr>
                <w:rFonts w:ascii="Tahoma" w:hAnsi="Tahoma" w:cs="Tahoma"/>
                <w:color w:val="000000" w:themeColor="text1"/>
                <w:szCs w:val="21"/>
              </w:rPr>
              <w:t>-</w:t>
            </w:r>
            <w:r w:rsidRPr="00CC726C">
              <w:rPr>
                <w:rFonts w:ascii="Tahoma" w:hAnsi="Tahoma" w:cs="Tahoma"/>
                <w:color w:val="000000" w:themeColor="text1"/>
                <w:szCs w:val="21"/>
              </w:rPr>
              <w:t xml:space="preserve"> </w:t>
            </w:r>
            <w:r w:rsidR="00CC726C">
              <w:rPr>
                <w:rFonts w:ascii="Tahoma" w:hAnsi="Tahoma" w:cs="Tahoma"/>
                <w:color w:val="000000" w:themeColor="text1"/>
                <w:szCs w:val="21"/>
              </w:rPr>
              <w:t>SW</w:t>
            </w:r>
            <w:r w:rsidRPr="00CC726C">
              <w:rPr>
                <w:rFonts w:ascii="Tahoma" w:hAnsi="Tahoma" w:cs="Tahoma"/>
                <w:color w:val="000000" w:themeColor="text1"/>
                <w:szCs w:val="21"/>
              </w:rPr>
              <w:t xml:space="preserve"> to exercise proxy vote.</w:t>
            </w:r>
          </w:p>
          <w:p w14:paraId="403EF3E3" w14:textId="2A6143DC" w:rsidR="00B665CB" w:rsidRPr="00CC726C" w:rsidRDefault="00B665CB" w:rsidP="003F5B1C">
            <w:pPr>
              <w:pStyle w:val="ListParagraph"/>
              <w:numPr>
                <w:ilvl w:val="0"/>
                <w:numId w:val="19"/>
              </w:numPr>
              <w:contextualSpacing w:val="0"/>
              <w:rPr>
                <w:rFonts w:ascii="Tahoma" w:hAnsi="Tahoma" w:cs="Tahoma"/>
                <w:color w:val="000000" w:themeColor="text1"/>
                <w:szCs w:val="21"/>
              </w:rPr>
            </w:pPr>
            <w:r w:rsidRPr="00CC726C">
              <w:rPr>
                <w:rFonts w:ascii="Tahoma" w:hAnsi="Tahoma" w:cs="Tahoma"/>
                <w:color w:val="000000" w:themeColor="text1"/>
                <w:szCs w:val="21"/>
              </w:rPr>
              <w:t xml:space="preserve">Financial Statement and Auditors Report </w:t>
            </w:r>
            <w:r w:rsidR="008F478F">
              <w:rPr>
                <w:rFonts w:ascii="Tahoma" w:hAnsi="Tahoma" w:cs="Tahoma"/>
                <w:color w:val="000000" w:themeColor="text1"/>
                <w:szCs w:val="21"/>
              </w:rPr>
              <w:t>-</w:t>
            </w:r>
            <w:r w:rsidRPr="00CC726C">
              <w:rPr>
                <w:rFonts w:ascii="Tahoma" w:hAnsi="Tahoma" w:cs="Tahoma"/>
                <w:color w:val="000000" w:themeColor="text1"/>
                <w:szCs w:val="21"/>
              </w:rPr>
              <w:t xml:space="preserve"> </w:t>
            </w:r>
            <w:r w:rsidR="00CC726C">
              <w:rPr>
                <w:rFonts w:ascii="Tahoma" w:hAnsi="Tahoma" w:cs="Tahoma"/>
                <w:color w:val="000000" w:themeColor="text1"/>
                <w:szCs w:val="21"/>
              </w:rPr>
              <w:t>SW</w:t>
            </w:r>
            <w:r w:rsidRPr="00CC726C">
              <w:rPr>
                <w:rFonts w:ascii="Tahoma" w:hAnsi="Tahoma" w:cs="Tahoma"/>
                <w:color w:val="000000" w:themeColor="text1"/>
                <w:szCs w:val="21"/>
              </w:rPr>
              <w:t xml:space="preserve"> appointed to register proxy vote for the motion.</w:t>
            </w:r>
          </w:p>
          <w:p w14:paraId="4A1F28E6" w14:textId="6ACA0F83" w:rsidR="00B665CB" w:rsidRPr="00CC726C" w:rsidRDefault="00B665CB" w:rsidP="003F5B1C">
            <w:pPr>
              <w:pStyle w:val="ListParagraph"/>
              <w:numPr>
                <w:ilvl w:val="0"/>
                <w:numId w:val="19"/>
              </w:numPr>
              <w:contextualSpacing w:val="0"/>
              <w:rPr>
                <w:rFonts w:ascii="Tahoma" w:hAnsi="Tahoma" w:cs="Tahoma"/>
                <w:color w:val="000000" w:themeColor="text1"/>
                <w:szCs w:val="21"/>
              </w:rPr>
            </w:pPr>
            <w:r w:rsidRPr="00CC726C">
              <w:rPr>
                <w:rFonts w:ascii="Tahoma" w:hAnsi="Tahoma" w:cs="Tahoma"/>
                <w:color w:val="000000" w:themeColor="text1"/>
                <w:szCs w:val="21"/>
              </w:rPr>
              <w:t xml:space="preserve">Re-election of Rhiannon </w:t>
            </w:r>
            <w:r w:rsidR="008F478F">
              <w:rPr>
                <w:rFonts w:ascii="Tahoma" w:hAnsi="Tahoma" w:cs="Tahoma"/>
                <w:color w:val="000000" w:themeColor="text1"/>
                <w:szCs w:val="21"/>
              </w:rPr>
              <w:t>Meredith -</w:t>
            </w:r>
            <w:r w:rsidRPr="00CC726C">
              <w:rPr>
                <w:rFonts w:ascii="Tahoma" w:hAnsi="Tahoma" w:cs="Tahoma"/>
                <w:color w:val="000000" w:themeColor="text1"/>
                <w:szCs w:val="21"/>
              </w:rPr>
              <w:t xml:space="preserve"> </w:t>
            </w:r>
            <w:r w:rsidR="00CC726C">
              <w:rPr>
                <w:rFonts w:ascii="Tahoma" w:hAnsi="Tahoma" w:cs="Tahoma"/>
                <w:color w:val="000000" w:themeColor="text1"/>
                <w:szCs w:val="21"/>
              </w:rPr>
              <w:t>SW</w:t>
            </w:r>
            <w:r w:rsidRPr="00CC726C">
              <w:rPr>
                <w:rFonts w:ascii="Tahoma" w:hAnsi="Tahoma" w:cs="Tahoma"/>
                <w:color w:val="000000" w:themeColor="text1"/>
                <w:szCs w:val="21"/>
              </w:rPr>
              <w:t xml:space="preserve"> to exercise proxy vote.</w:t>
            </w:r>
          </w:p>
          <w:p w14:paraId="2870ECCD" w14:textId="71891D60" w:rsidR="00B665CB" w:rsidRPr="00CC726C" w:rsidRDefault="00B665CB" w:rsidP="003F5B1C">
            <w:pPr>
              <w:pStyle w:val="ListParagraph"/>
              <w:numPr>
                <w:ilvl w:val="0"/>
                <w:numId w:val="19"/>
              </w:numPr>
              <w:contextualSpacing w:val="0"/>
              <w:rPr>
                <w:rFonts w:ascii="Tahoma" w:hAnsi="Tahoma" w:cs="Tahoma"/>
                <w:color w:val="000000" w:themeColor="text1"/>
                <w:szCs w:val="21"/>
              </w:rPr>
            </w:pPr>
            <w:r w:rsidRPr="00CC726C">
              <w:rPr>
                <w:rFonts w:ascii="Tahoma" w:hAnsi="Tahoma" w:cs="Tahoma"/>
                <w:color w:val="000000" w:themeColor="text1"/>
                <w:szCs w:val="21"/>
              </w:rPr>
              <w:t xml:space="preserve">Appointment of Andrew </w:t>
            </w:r>
            <w:r w:rsidR="008F478F">
              <w:rPr>
                <w:rFonts w:ascii="Tahoma" w:hAnsi="Tahoma" w:cs="Tahoma"/>
                <w:color w:val="000000" w:themeColor="text1"/>
                <w:szCs w:val="21"/>
              </w:rPr>
              <w:t>Brainin -</w:t>
            </w:r>
            <w:r w:rsidRPr="00CC726C">
              <w:rPr>
                <w:rFonts w:ascii="Tahoma" w:hAnsi="Tahoma" w:cs="Tahoma"/>
                <w:color w:val="000000" w:themeColor="text1"/>
                <w:szCs w:val="21"/>
              </w:rPr>
              <w:t xml:space="preserve"> </w:t>
            </w:r>
            <w:r w:rsidR="00CC726C">
              <w:rPr>
                <w:rFonts w:ascii="Tahoma" w:hAnsi="Tahoma" w:cs="Tahoma"/>
                <w:color w:val="000000" w:themeColor="text1"/>
                <w:szCs w:val="21"/>
              </w:rPr>
              <w:t>SW</w:t>
            </w:r>
            <w:r w:rsidRPr="00CC726C">
              <w:rPr>
                <w:rFonts w:ascii="Tahoma" w:hAnsi="Tahoma" w:cs="Tahoma"/>
                <w:color w:val="000000" w:themeColor="text1"/>
                <w:szCs w:val="21"/>
              </w:rPr>
              <w:t xml:space="preserve"> to exercise proxy vote.</w:t>
            </w:r>
          </w:p>
          <w:p w14:paraId="0F3947DF" w14:textId="5B6D102C" w:rsidR="00B665CB" w:rsidRPr="00CC726C" w:rsidRDefault="00B665CB" w:rsidP="003F5B1C">
            <w:pPr>
              <w:pStyle w:val="ListParagraph"/>
              <w:numPr>
                <w:ilvl w:val="0"/>
                <w:numId w:val="19"/>
              </w:numPr>
              <w:contextualSpacing w:val="0"/>
              <w:rPr>
                <w:rFonts w:ascii="Tahoma" w:hAnsi="Tahoma" w:cs="Tahoma"/>
                <w:color w:val="000000" w:themeColor="text1"/>
                <w:szCs w:val="21"/>
              </w:rPr>
            </w:pPr>
            <w:r w:rsidRPr="00CC726C">
              <w:rPr>
                <w:rFonts w:ascii="Tahoma" w:hAnsi="Tahoma" w:cs="Tahoma"/>
                <w:color w:val="000000" w:themeColor="text1"/>
                <w:szCs w:val="21"/>
              </w:rPr>
              <w:t xml:space="preserve">Appointment of Febechi </w:t>
            </w:r>
            <w:r w:rsidR="008F478F">
              <w:rPr>
                <w:rFonts w:ascii="Tahoma" w:hAnsi="Tahoma" w:cs="Tahoma"/>
                <w:color w:val="000000" w:themeColor="text1"/>
                <w:szCs w:val="21"/>
              </w:rPr>
              <w:t>Chukwu -</w:t>
            </w:r>
            <w:r w:rsidRPr="00CC726C">
              <w:rPr>
                <w:rFonts w:ascii="Tahoma" w:hAnsi="Tahoma" w:cs="Tahoma"/>
                <w:color w:val="000000" w:themeColor="text1"/>
                <w:szCs w:val="21"/>
              </w:rPr>
              <w:t xml:space="preserve"> </w:t>
            </w:r>
            <w:r w:rsidR="00CC726C">
              <w:rPr>
                <w:rFonts w:ascii="Tahoma" w:hAnsi="Tahoma" w:cs="Tahoma"/>
                <w:color w:val="000000" w:themeColor="text1"/>
                <w:szCs w:val="21"/>
              </w:rPr>
              <w:t>SW</w:t>
            </w:r>
            <w:r w:rsidRPr="00CC726C">
              <w:rPr>
                <w:rFonts w:ascii="Tahoma" w:hAnsi="Tahoma" w:cs="Tahoma"/>
                <w:color w:val="000000" w:themeColor="text1"/>
                <w:szCs w:val="21"/>
              </w:rPr>
              <w:t xml:space="preserve"> to exercise proxy vote.</w:t>
            </w:r>
          </w:p>
          <w:p w14:paraId="2386EFDC" w14:textId="29036702" w:rsidR="00B665CB" w:rsidRPr="008F478F" w:rsidRDefault="00B665CB" w:rsidP="003F5B1C">
            <w:pPr>
              <w:pStyle w:val="ListParagraph"/>
              <w:numPr>
                <w:ilvl w:val="0"/>
                <w:numId w:val="19"/>
              </w:numPr>
              <w:contextualSpacing w:val="0"/>
              <w:rPr>
                <w:rFonts w:ascii="Tahoma" w:hAnsi="Tahoma" w:cs="Tahoma"/>
                <w:color w:val="000000" w:themeColor="text1"/>
                <w:szCs w:val="21"/>
              </w:rPr>
            </w:pPr>
            <w:r w:rsidRPr="008F478F">
              <w:rPr>
                <w:rFonts w:ascii="Tahoma" w:hAnsi="Tahoma" w:cs="Tahoma"/>
                <w:color w:val="000000" w:themeColor="text1"/>
                <w:szCs w:val="21"/>
              </w:rPr>
              <w:t>Appointment of Christopher</w:t>
            </w:r>
            <w:r w:rsidR="008F478F" w:rsidRPr="008F478F">
              <w:rPr>
                <w:rFonts w:ascii="Tahoma" w:hAnsi="Tahoma" w:cs="Tahoma"/>
                <w:color w:val="000000" w:themeColor="text1"/>
                <w:szCs w:val="21"/>
              </w:rPr>
              <w:t xml:space="preserve"> Forster</w:t>
            </w:r>
            <w:r w:rsidRPr="008F478F">
              <w:rPr>
                <w:rFonts w:ascii="Tahoma" w:hAnsi="Tahoma" w:cs="Tahoma"/>
                <w:color w:val="000000" w:themeColor="text1"/>
                <w:szCs w:val="21"/>
              </w:rPr>
              <w:t xml:space="preserve"> </w:t>
            </w:r>
            <w:r w:rsidR="008F478F" w:rsidRPr="008F478F">
              <w:rPr>
                <w:rFonts w:ascii="Tahoma" w:hAnsi="Tahoma" w:cs="Tahoma"/>
                <w:color w:val="000000" w:themeColor="text1"/>
                <w:szCs w:val="21"/>
              </w:rPr>
              <w:t>-</w:t>
            </w:r>
            <w:r w:rsidRPr="008F478F">
              <w:rPr>
                <w:rFonts w:ascii="Tahoma" w:hAnsi="Tahoma" w:cs="Tahoma"/>
                <w:color w:val="000000" w:themeColor="text1"/>
                <w:szCs w:val="21"/>
              </w:rPr>
              <w:t xml:space="preserve"> </w:t>
            </w:r>
            <w:r w:rsidR="00CC726C" w:rsidRPr="008F478F">
              <w:rPr>
                <w:rFonts w:ascii="Tahoma" w:hAnsi="Tahoma" w:cs="Tahoma"/>
                <w:color w:val="000000" w:themeColor="text1"/>
                <w:szCs w:val="21"/>
              </w:rPr>
              <w:t>SW</w:t>
            </w:r>
            <w:r w:rsidRPr="008F478F">
              <w:rPr>
                <w:rFonts w:ascii="Tahoma" w:hAnsi="Tahoma" w:cs="Tahoma"/>
                <w:color w:val="000000" w:themeColor="text1"/>
                <w:szCs w:val="21"/>
              </w:rPr>
              <w:t xml:space="preserve"> to exercise proxy vote.</w:t>
            </w:r>
          </w:p>
          <w:p w14:paraId="44A76818" w14:textId="7DE0F022" w:rsidR="008F478F" w:rsidRPr="008F478F" w:rsidRDefault="00B665CB" w:rsidP="003F5B1C">
            <w:pPr>
              <w:pStyle w:val="ListParagraph"/>
              <w:numPr>
                <w:ilvl w:val="0"/>
                <w:numId w:val="19"/>
              </w:numPr>
              <w:contextualSpacing w:val="0"/>
              <w:rPr>
                <w:rFonts w:ascii="Tahoma" w:hAnsi="Tahoma" w:cs="Tahoma"/>
                <w:color w:val="000000" w:themeColor="text1"/>
                <w:szCs w:val="21"/>
              </w:rPr>
            </w:pPr>
            <w:r w:rsidRPr="008F478F">
              <w:rPr>
                <w:rFonts w:ascii="Tahoma" w:hAnsi="Tahoma" w:cs="Tahoma"/>
                <w:color w:val="000000" w:themeColor="text1"/>
                <w:szCs w:val="21"/>
              </w:rPr>
              <w:t xml:space="preserve">Appointment of </w:t>
            </w:r>
            <w:r w:rsidR="00CC726C" w:rsidRPr="008F478F">
              <w:rPr>
                <w:rFonts w:ascii="Tahoma" w:hAnsi="Tahoma" w:cs="Tahoma"/>
                <w:color w:val="000000" w:themeColor="text1"/>
                <w:szCs w:val="21"/>
              </w:rPr>
              <w:t>SW</w:t>
            </w:r>
            <w:r w:rsidR="008F478F" w:rsidRPr="008F478F">
              <w:rPr>
                <w:rFonts w:ascii="Tahoma" w:hAnsi="Tahoma" w:cs="Tahoma"/>
                <w:color w:val="000000" w:themeColor="text1"/>
                <w:szCs w:val="21"/>
              </w:rPr>
              <w:t xml:space="preserve"> - </w:t>
            </w:r>
            <w:r w:rsidR="008F478F">
              <w:rPr>
                <w:rFonts w:ascii="Tahoma" w:hAnsi="Tahoma" w:cs="Tahoma"/>
                <w:color w:val="000000" w:themeColor="text1"/>
                <w:szCs w:val="21"/>
              </w:rPr>
              <w:t>SW</w:t>
            </w:r>
            <w:r w:rsidR="008F478F" w:rsidRPr="008F478F">
              <w:rPr>
                <w:rFonts w:ascii="Tahoma" w:hAnsi="Tahoma" w:cs="Tahoma"/>
                <w:color w:val="000000" w:themeColor="text1"/>
                <w:szCs w:val="21"/>
              </w:rPr>
              <w:t xml:space="preserve"> appointed to register proxy vote for the motion.</w:t>
            </w:r>
          </w:p>
          <w:p w14:paraId="72B65126" w14:textId="4AF48AF8" w:rsidR="00B66903" w:rsidRPr="008F478F" w:rsidRDefault="008F478F" w:rsidP="003F5B1C">
            <w:pPr>
              <w:pStyle w:val="ListParagraph"/>
              <w:numPr>
                <w:ilvl w:val="0"/>
                <w:numId w:val="19"/>
              </w:numPr>
              <w:contextualSpacing w:val="0"/>
              <w:rPr>
                <w:rFonts w:ascii="Tahoma" w:hAnsi="Tahoma" w:cs="Tahoma"/>
                <w:color w:val="000000" w:themeColor="text1"/>
                <w:szCs w:val="21"/>
              </w:rPr>
            </w:pPr>
            <w:r w:rsidRPr="008F478F">
              <w:rPr>
                <w:rFonts w:ascii="Tahoma" w:hAnsi="Tahoma" w:cs="Tahoma"/>
                <w:color w:val="000000" w:themeColor="text1"/>
                <w:szCs w:val="21"/>
              </w:rPr>
              <w:t xml:space="preserve">Re-appointment of Moore Kingston Smith – </w:t>
            </w:r>
            <w:r>
              <w:rPr>
                <w:rFonts w:ascii="Tahoma" w:hAnsi="Tahoma" w:cs="Tahoma"/>
                <w:color w:val="000000" w:themeColor="text1"/>
                <w:szCs w:val="21"/>
              </w:rPr>
              <w:t>SW</w:t>
            </w:r>
            <w:r w:rsidRPr="008F478F">
              <w:rPr>
                <w:rFonts w:ascii="Tahoma" w:hAnsi="Tahoma" w:cs="Tahoma"/>
                <w:color w:val="000000" w:themeColor="text1"/>
                <w:szCs w:val="21"/>
              </w:rPr>
              <w:t xml:space="preserve"> appointed to register proxy vote for the motion.</w:t>
            </w:r>
          </w:p>
          <w:p w14:paraId="5DE0DD4F" w14:textId="77777777" w:rsidR="00B66903" w:rsidRPr="00B66903" w:rsidRDefault="00B66903" w:rsidP="00B66903">
            <w:pPr>
              <w:ind w:left="720"/>
              <w:rPr>
                <w:rFonts w:ascii="Tahoma" w:hAnsi="Tahoma" w:cs="Tahoma"/>
                <w:color w:val="000000" w:themeColor="text1"/>
                <w:sz w:val="6"/>
                <w:szCs w:val="6"/>
              </w:rPr>
            </w:pPr>
          </w:p>
          <w:p w14:paraId="33842323" w14:textId="264967F4" w:rsidR="00262D4A" w:rsidRPr="00262D4A" w:rsidRDefault="00B66903" w:rsidP="008F478F">
            <w:pPr>
              <w:rPr>
                <w:rFonts w:ascii="Tahoma" w:hAnsi="Tahoma" w:cs="Tahoma"/>
                <w:color w:val="000000" w:themeColor="text1"/>
                <w:szCs w:val="21"/>
              </w:rPr>
            </w:pPr>
            <w:r w:rsidRPr="00B66903">
              <w:rPr>
                <w:rFonts w:ascii="Tahoma" w:hAnsi="Tahoma" w:cs="Tahoma"/>
                <w:color w:val="000000" w:themeColor="text1"/>
                <w:szCs w:val="21"/>
              </w:rPr>
              <w:lastRenderedPageBreak/>
              <w:t xml:space="preserve">Where VJ and SW had been appointed to exercise proxy votes they </w:t>
            </w:r>
            <w:r w:rsidR="008F478F">
              <w:rPr>
                <w:rFonts w:ascii="Tahoma" w:hAnsi="Tahoma" w:cs="Tahoma"/>
                <w:color w:val="000000" w:themeColor="text1"/>
                <w:szCs w:val="21"/>
              </w:rPr>
              <w:t>would</w:t>
            </w:r>
            <w:r w:rsidRPr="00B66903">
              <w:rPr>
                <w:rFonts w:ascii="Tahoma" w:hAnsi="Tahoma" w:cs="Tahoma"/>
                <w:color w:val="000000" w:themeColor="text1"/>
                <w:szCs w:val="21"/>
              </w:rPr>
              <w:t xml:space="preserve"> be recorded as a vote in the same way as </w:t>
            </w:r>
            <w:r>
              <w:rPr>
                <w:rFonts w:ascii="Tahoma" w:hAnsi="Tahoma" w:cs="Tahoma"/>
                <w:color w:val="000000" w:themeColor="text1"/>
                <w:szCs w:val="21"/>
              </w:rPr>
              <w:t>their</w:t>
            </w:r>
            <w:r w:rsidRPr="00B66903">
              <w:rPr>
                <w:rFonts w:ascii="Tahoma" w:hAnsi="Tahoma" w:cs="Tahoma"/>
                <w:color w:val="000000" w:themeColor="text1"/>
                <w:szCs w:val="21"/>
              </w:rPr>
              <w:t xml:space="preserve"> individual votes.</w:t>
            </w:r>
          </w:p>
        </w:tc>
      </w:tr>
      <w:tr w:rsidR="002962C4" w:rsidRPr="00FC774A" w14:paraId="6B97DEA8" w14:textId="77777777" w:rsidTr="002962C4">
        <w:tc>
          <w:tcPr>
            <w:tcW w:w="683" w:type="dxa"/>
          </w:tcPr>
          <w:p w14:paraId="23AAEC13" w14:textId="77777777" w:rsidR="002962C4" w:rsidRPr="00FC774A" w:rsidRDefault="002962C4" w:rsidP="00F67863">
            <w:pPr>
              <w:rPr>
                <w:rFonts w:ascii="Tahoma" w:hAnsi="Tahoma" w:cs="Tahoma"/>
                <w:sz w:val="15"/>
                <w:szCs w:val="15"/>
              </w:rPr>
            </w:pPr>
          </w:p>
        </w:tc>
        <w:tc>
          <w:tcPr>
            <w:tcW w:w="9377" w:type="dxa"/>
          </w:tcPr>
          <w:p w14:paraId="6F2F5197" w14:textId="77777777" w:rsidR="002962C4" w:rsidRPr="00FC774A" w:rsidRDefault="002962C4" w:rsidP="00F67863">
            <w:pPr>
              <w:jc w:val="both"/>
              <w:rPr>
                <w:rFonts w:ascii="Tahoma" w:hAnsi="Tahoma" w:cs="Tahoma"/>
                <w:sz w:val="15"/>
                <w:szCs w:val="15"/>
              </w:rPr>
            </w:pPr>
          </w:p>
        </w:tc>
      </w:tr>
      <w:tr w:rsidR="002962C4" w:rsidRPr="00FC774A" w14:paraId="58494AB7" w14:textId="77777777" w:rsidTr="002962C4">
        <w:tc>
          <w:tcPr>
            <w:tcW w:w="683" w:type="dxa"/>
          </w:tcPr>
          <w:p w14:paraId="3C45D64E" w14:textId="2A512C67" w:rsidR="002962C4" w:rsidRPr="0033539F" w:rsidRDefault="002962C4" w:rsidP="00F67863">
            <w:pPr>
              <w:rPr>
                <w:rFonts w:ascii="Tahoma" w:hAnsi="Tahoma" w:cs="Tahoma"/>
                <w:b/>
                <w:bCs/>
                <w:szCs w:val="21"/>
              </w:rPr>
            </w:pPr>
            <w:r>
              <w:rPr>
                <w:rFonts w:ascii="Tahoma" w:hAnsi="Tahoma" w:cs="Tahoma"/>
                <w:b/>
                <w:bCs/>
                <w:szCs w:val="21"/>
              </w:rPr>
              <w:t>2</w:t>
            </w:r>
          </w:p>
        </w:tc>
        <w:tc>
          <w:tcPr>
            <w:tcW w:w="9377" w:type="dxa"/>
          </w:tcPr>
          <w:p w14:paraId="5E3B512A" w14:textId="0B7BA6CE" w:rsidR="002962C4" w:rsidRDefault="002962C4" w:rsidP="00F67863">
            <w:pPr>
              <w:jc w:val="both"/>
              <w:rPr>
                <w:rFonts w:ascii="Tahoma" w:hAnsi="Tahoma" w:cs="Tahoma"/>
                <w:b/>
                <w:bCs/>
                <w:szCs w:val="21"/>
              </w:rPr>
            </w:pPr>
            <w:r>
              <w:rPr>
                <w:rFonts w:ascii="Tahoma" w:hAnsi="Tahoma" w:cs="Tahoma"/>
                <w:b/>
                <w:bCs/>
                <w:szCs w:val="21"/>
              </w:rPr>
              <w:t>Chair’s Introduction</w:t>
            </w:r>
          </w:p>
          <w:p w14:paraId="24A5A881" w14:textId="77777777" w:rsidR="002962C4" w:rsidRPr="0050360C" w:rsidRDefault="002962C4" w:rsidP="00F67863">
            <w:pPr>
              <w:jc w:val="both"/>
              <w:rPr>
                <w:rFonts w:ascii="Tahoma" w:hAnsi="Tahoma" w:cs="Tahoma"/>
                <w:b/>
                <w:bCs/>
                <w:sz w:val="6"/>
                <w:szCs w:val="6"/>
              </w:rPr>
            </w:pPr>
          </w:p>
          <w:p w14:paraId="3AB96DC2" w14:textId="2DE03FB2" w:rsidR="00F84F14" w:rsidRDefault="002962C4" w:rsidP="00F84F14">
            <w:pPr>
              <w:rPr>
                <w:rFonts w:ascii="Tahoma" w:hAnsi="Tahoma" w:cs="Tahoma"/>
                <w:color w:val="000000"/>
                <w:szCs w:val="21"/>
              </w:rPr>
            </w:pPr>
            <w:r>
              <w:rPr>
                <w:rFonts w:ascii="Tahoma" w:hAnsi="Tahoma" w:cs="Tahoma"/>
                <w:szCs w:val="21"/>
              </w:rPr>
              <w:t xml:space="preserve">VJ </w:t>
            </w:r>
            <w:r w:rsidR="004229D8">
              <w:rPr>
                <w:rFonts w:ascii="Tahoma" w:hAnsi="Tahoma" w:cs="Tahoma"/>
                <w:szCs w:val="21"/>
              </w:rPr>
              <w:t>noted that</w:t>
            </w:r>
            <w:r w:rsidRPr="00F84F14">
              <w:rPr>
                <w:rFonts w:ascii="Tahoma" w:hAnsi="Tahoma" w:cs="Tahoma"/>
                <w:szCs w:val="21"/>
              </w:rPr>
              <w:t xml:space="preserve"> it had been an</w:t>
            </w:r>
            <w:r w:rsidR="00F947CB" w:rsidRPr="00F84F14">
              <w:rPr>
                <w:rFonts w:ascii="Tahoma" w:hAnsi="Tahoma" w:cs="Tahoma"/>
                <w:szCs w:val="21"/>
              </w:rPr>
              <w:t>other</w:t>
            </w:r>
            <w:r w:rsidRPr="00F84F14">
              <w:rPr>
                <w:rFonts w:ascii="Tahoma" w:hAnsi="Tahoma" w:cs="Tahoma"/>
                <w:szCs w:val="21"/>
              </w:rPr>
              <w:t xml:space="preserve"> interesting and challenging year for HYELM. </w:t>
            </w:r>
            <w:r w:rsidR="00B37907" w:rsidRPr="00D5149B">
              <w:rPr>
                <w:rFonts w:ascii="Tahoma" w:hAnsi="Tahoma" w:cs="Tahoma"/>
                <w:szCs w:val="21"/>
              </w:rPr>
              <w:t xml:space="preserve">It was nice to see so many </w:t>
            </w:r>
            <w:r w:rsidR="00CC726C">
              <w:rPr>
                <w:rFonts w:ascii="Tahoma" w:hAnsi="Tahoma" w:cs="Tahoma"/>
                <w:szCs w:val="21"/>
              </w:rPr>
              <w:t xml:space="preserve">Members </w:t>
            </w:r>
            <w:r w:rsidR="00B37907" w:rsidRPr="00D5149B">
              <w:rPr>
                <w:rFonts w:ascii="Tahoma" w:hAnsi="Tahoma" w:cs="Tahoma"/>
                <w:szCs w:val="21"/>
              </w:rPr>
              <w:t xml:space="preserve">present albeit </w:t>
            </w:r>
            <w:r w:rsidR="00B37907" w:rsidRPr="00CC726C">
              <w:rPr>
                <w:rFonts w:ascii="Tahoma" w:hAnsi="Tahoma" w:cs="Tahoma"/>
                <w:szCs w:val="21"/>
              </w:rPr>
              <w:t xml:space="preserve">virtually again. </w:t>
            </w:r>
            <w:r w:rsidR="00F84F14" w:rsidRPr="00CC726C">
              <w:rPr>
                <w:rFonts w:ascii="Tahoma" w:hAnsi="Tahoma" w:cs="Tahoma"/>
                <w:szCs w:val="21"/>
              </w:rPr>
              <w:t>VJ</w:t>
            </w:r>
            <w:r w:rsidR="00F84F14" w:rsidRPr="00D5149B">
              <w:rPr>
                <w:rFonts w:ascii="Tahoma" w:hAnsi="Tahoma" w:cs="Tahoma"/>
                <w:szCs w:val="21"/>
              </w:rPr>
              <w:t xml:space="preserve"> hoped that next year the meeting could be held in person and</w:t>
            </w:r>
            <w:r w:rsidR="00F84F14" w:rsidRPr="00D5149B">
              <w:rPr>
                <w:rFonts w:ascii="Tahoma" w:hAnsi="Tahoma" w:cs="Tahoma"/>
                <w:color w:val="000000"/>
                <w:szCs w:val="21"/>
              </w:rPr>
              <w:t xml:space="preserve">, subject to </w:t>
            </w:r>
            <w:r w:rsidR="00D5149B" w:rsidRPr="00D5149B">
              <w:rPr>
                <w:rFonts w:ascii="Tahoma" w:hAnsi="Tahoma" w:cs="Tahoma"/>
                <w:color w:val="000000"/>
                <w:szCs w:val="21"/>
              </w:rPr>
              <w:t>HYELM’s</w:t>
            </w:r>
            <w:r w:rsidR="00F84F14" w:rsidRPr="00D5149B">
              <w:rPr>
                <w:rFonts w:ascii="Tahoma" w:hAnsi="Tahoma" w:cs="Tahoma"/>
                <w:color w:val="000000"/>
                <w:szCs w:val="21"/>
              </w:rPr>
              <w:t xml:space="preserve"> Colindale development proceeding, </w:t>
            </w:r>
            <w:r w:rsidR="004229D8">
              <w:rPr>
                <w:rFonts w:ascii="Tahoma" w:hAnsi="Tahoma" w:cs="Tahoma"/>
                <w:color w:val="000000"/>
                <w:szCs w:val="21"/>
              </w:rPr>
              <w:t xml:space="preserve">she hoped to </w:t>
            </w:r>
            <w:r w:rsidR="00F84F14" w:rsidRPr="00D5149B">
              <w:rPr>
                <w:rFonts w:ascii="Tahoma" w:hAnsi="Tahoma" w:cs="Tahoma"/>
                <w:color w:val="000000"/>
                <w:szCs w:val="21"/>
              </w:rPr>
              <w:t xml:space="preserve">see </w:t>
            </w:r>
            <w:r w:rsidR="00D5149B" w:rsidRPr="00D5149B">
              <w:rPr>
                <w:rFonts w:ascii="Tahoma" w:hAnsi="Tahoma" w:cs="Tahoma"/>
                <w:color w:val="000000"/>
                <w:szCs w:val="21"/>
              </w:rPr>
              <w:t>everyone</w:t>
            </w:r>
            <w:r w:rsidR="00F84F14" w:rsidRPr="00D5149B">
              <w:rPr>
                <w:rFonts w:ascii="Tahoma" w:hAnsi="Tahoma" w:cs="Tahoma"/>
                <w:color w:val="000000"/>
                <w:szCs w:val="21"/>
              </w:rPr>
              <w:t xml:space="preserve"> at the postponed site visit.</w:t>
            </w:r>
            <w:r w:rsidR="00CB080C">
              <w:rPr>
                <w:rFonts w:ascii="Tahoma" w:hAnsi="Tahoma" w:cs="Tahoma"/>
                <w:color w:val="000000"/>
                <w:szCs w:val="21"/>
              </w:rPr>
              <w:t xml:space="preserve"> </w:t>
            </w:r>
          </w:p>
          <w:p w14:paraId="1A7B2DDB" w14:textId="77777777" w:rsidR="002962C4" w:rsidRPr="0050360C" w:rsidRDefault="002962C4" w:rsidP="00DE788C">
            <w:pPr>
              <w:jc w:val="both"/>
              <w:rPr>
                <w:rFonts w:ascii="Tahoma" w:hAnsi="Tahoma" w:cs="Tahoma"/>
                <w:sz w:val="6"/>
                <w:szCs w:val="6"/>
              </w:rPr>
            </w:pPr>
          </w:p>
          <w:p w14:paraId="63613336" w14:textId="24A83A53" w:rsidR="003F0BF5" w:rsidRPr="00B74E74" w:rsidRDefault="002962C4" w:rsidP="003F0BF5">
            <w:pPr>
              <w:rPr>
                <w:rFonts w:ascii="Tahoma" w:hAnsi="Tahoma" w:cs="Tahoma"/>
                <w:color w:val="000000"/>
                <w:szCs w:val="21"/>
              </w:rPr>
            </w:pPr>
            <w:r>
              <w:rPr>
                <w:rFonts w:ascii="Tahoma" w:hAnsi="Tahoma" w:cs="Tahoma"/>
                <w:szCs w:val="21"/>
              </w:rPr>
              <w:t xml:space="preserve">VJ </w:t>
            </w:r>
            <w:r w:rsidRPr="00D5149B">
              <w:rPr>
                <w:rFonts w:ascii="Tahoma" w:hAnsi="Tahoma" w:cs="Tahoma"/>
                <w:szCs w:val="21"/>
              </w:rPr>
              <w:t xml:space="preserve">thanked the </w:t>
            </w:r>
            <w:r w:rsidR="009349AC">
              <w:rPr>
                <w:rFonts w:ascii="Tahoma" w:hAnsi="Tahoma" w:cs="Tahoma"/>
                <w:szCs w:val="21"/>
              </w:rPr>
              <w:t>Board</w:t>
            </w:r>
            <w:r w:rsidRPr="00D5149B">
              <w:rPr>
                <w:rFonts w:ascii="Tahoma" w:hAnsi="Tahoma" w:cs="Tahoma"/>
                <w:szCs w:val="21"/>
              </w:rPr>
              <w:t xml:space="preserve"> members</w:t>
            </w:r>
            <w:r w:rsidR="00396A68" w:rsidRPr="00D5149B">
              <w:rPr>
                <w:rFonts w:ascii="Tahoma" w:hAnsi="Tahoma" w:cs="Tahoma"/>
                <w:szCs w:val="21"/>
              </w:rPr>
              <w:t xml:space="preserve">, </w:t>
            </w:r>
            <w:r w:rsidRPr="00D5149B">
              <w:rPr>
                <w:rFonts w:ascii="Tahoma" w:hAnsi="Tahoma" w:cs="Tahoma"/>
                <w:szCs w:val="21"/>
              </w:rPr>
              <w:t>Executive</w:t>
            </w:r>
            <w:r w:rsidR="00396A68" w:rsidRPr="00D5149B">
              <w:rPr>
                <w:rFonts w:ascii="Tahoma" w:hAnsi="Tahoma" w:cs="Tahoma"/>
                <w:szCs w:val="21"/>
              </w:rPr>
              <w:t xml:space="preserve"> and wider staffing team</w:t>
            </w:r>
            <w:r w:rsidRPr="00D5149B">
              <w:rPr>
                <w:rFonts w:ascii="Tahoma" w:hAnsi="Tahoma" w:cs="Tahoma"/>
                <w:szCs w:val="21"/>
              </w:rPr>
              <w:t xml:space="preserve"> for their </w:t>
            </w:r>
            <w:r w:rsidR="00396A68" w:rsidRPr="00D5149B">
              <w:rPr>
                <w:rFonts w:ascii="Tahoma" w:hAnsi="Tahoma" w:cs="Tahoma"/>
                <w:szCs w:val="21"/>
              </w:rPr>
              <w:t xml:space="preserve">dedication, commitment and support over the past 12 months. VJ expressed personal thanks to </w:t>
            </w:r>
            <w:r w:rsidR="00B74E74">
              <w:rPr>
                <w:rFonts w:ascii="Tahoma" w:hAnsi="Tahoma" w:cs="Tahoma"/>
                <w:szCs w:val="21"/>
              </w:rPr>
              <w:t>GB</w:t>
            </w:r>
            <w:r w:rsidR="006D192E">
              <w:rPr>
                <w:rFonts w:ascii="Tahoma" w:hAnsi="Tahoma" w:cs="Tahoma"/>
                <w:szCs w:val="21"/>
              </w:rPr>
              <w:t>,</w:t>
            </w:r>
            <w:r w:rsidR="00396A68" w:rsidRPr="00D5149B">
              <w:rPr>
                <w:rFonts w:ascii="Tahoma" w:hAnsi="Tahoma" w:cs="Tahoma"/>
                <w:szCs w:val="21"/>
              </w:rPr>
              <w:t xml:space="preserve"> </w:t>
            </w:r>
            <w:r w:rsidR="00D5149B" w:rsidRPr="00D5149B">
              <w:rPr>
                <w:rFonts w:ascii="Tahoma" w:hAnsi="Tahoma" w:cs="Tahoma"/>
                <w:szCs w:val="21"/>
              </w:rPr>
              <w:t xml:space="preserve">retiring from the </w:t>
            </w:r>
            <w:r w:rsidR="009349AC">
              <w:rPr>
                <w:rFonts w:ascii="Tahoma" w:hAnsi="Tahoma" w:cs="Tahoma"/>
                <w:szCs w:val="21"/>
              </w:rPr>
              <w:t>Board</w:t>
            </w:r>
            <w:r w:rsidR="00D5149B" w:rsidRPr="00D5149B">
              <w:rPr>
                <w:rFonts w:ascii="Tahoma" w:hAnsi="Tahoma" w:cs="Tahoma"/>
                <w:szCs w:val="21"/>
              </w:rPr>
              <w:t xml:space="preserve"> today </w:t>
            </w:r>
            <w:r w:rsidR="006E56C6">
              <w:rPr>
                <w:rFonts w:ascii="Tahoma" w:hAnsi="Tahoma" w:cs="Tahoma"/>
                <w:szCs w:val="21"/>
              </w:rPr>
              <w:t xml:space="preserve">following </w:t>
            </w:r>
            <w:r w:rsidR="00D5149B">
              <w:rPr>
                <w:rFonts w:ascii="Tahoma" w:hAnsi="Tahoma" w:cs="Tahoma"/>
                <w:color w:val="000000"/>
                <w:szCs w:val="21"/>
              </w:rPr>
              <w:t>nine</w:t>
            </w:r>
            <w:r w:rsidR="00396A68" w:rsidRPr="00D5149B">
              <w:rPr>
                <w:rFonts w:ascii="Tahoma" w:hAnsi="Tahoma" w:cs="Tahoma"/>
                <w:color w:val="000000"/>
                <w:szCs w:val="21"/>
              </w:rPr>
              <w:t xml:space="preserve"> years</w:t>
            </w:r>
            <w:r w:rsidR="006E56C6">
              <w:rPr>
                <w:rFonts w:ascii="Tahoma" w:hAnsi="Tahoma" w:cs="Tahoma"/>
                <w:color w:val="000000"/>
                <w:szCs w:val="21"/>
              </w:rPr>
              <w:t>’ service. A</w:t>
            </w:r>
            <w:r w:rsidR="00D5149B">
              <w:rPr>
                <w:rFonts w:ascii="Tahoma" w:hAnsi="Tahoma" w:cs="Tahoma"/>
                <w:color w:val="000000"/>
                <w:szCs w:val="21"/>
              </w:rPr>
              <w:t>lso</w:t>
            </w:r>
            <w:r w:rsidR="006D192E">
              <w:rPr>
                <w:rFonts w:ascii="Tahoma" w:hAnsi="Tahoma" w:cs="Tahoma"/>
                <w:color w:val="000000"/>
                <w:szCs w:val="21"/>
              </w:rPr>
              <w:t>,</w:t>
            </w:r>
            <w:r w:rsidR="00D5149B">
              <w:rPr>
                <w:rFonts w:ascii="Tahoma" w:hAnsi="Tahoma" w:cs="Tahoma"/>
                <w:color w:val="000000"/>
                <w:szCs w:val="21"/>
              </w:rPr>
              <w:t xml:space="preserve"> </w:t>
            </w:r>
            <w:r w:rsidR="00396A68" w:rsidRPr="00D5149B">
              <w:rPr>
                <w:rFonts w:ascii="Tahoma" w:hAnsi="Tahoma" w:cs="Tahoma"/>
                <w:color w:val="000000"/>
                <w:szCs w:val="21"/>
              </w:rPr>
              <w:t xml:space="preserve">to </w:t>
            </w:r>
            <w:r w:rsidR="006E56C6">
              <w:rPr>
                <w:rFonts w:ascii="Tahoma" w:hAnsi="Tahoma" w:cs="Tahoma"/>
                <w:color w:val="000000"/>
                <w:szCs w:val="21"/>
              </w:rPr>
              <w:t>HT</w:t>
            </w:r>
            <w:r w:rsidR="00396A68" w:rsidRPr="00D5149B">
              <w:rPr>
                <w:rFonts w:ascii="Tahoma" w:hAnsi="Tahoma" w:cs="Tahoma"/>
                <w:color w:val="000000"/>
                <w:szCs w:val="21"/>
              </w:rPr>
              <w:t xml:space="preserve"> who </w:t>
            </w:r>
            <w:r w:rsidR="00D5149B" w:rsidRPr="00D5149B">
              <w:rPr>
                <w:rFonts w:ascii="Tahoma" w:hAnsi="Tahoma" w:cs="Tahoma"/>
                <w:color w:val="000000"/>
                <w:szCs w:val="21"/>
              </w:rPr>
              <w:t>would</w:t>
            </w:r>
            <w:r w:rsidR="00396A68" w:rsidRPr="00D5149B">
              <w:rPr>
                <w:rFonts w:ascii="Tahoma" w:hAnsi="Tahoma" w:cs="Tahoma"/>
                <w:color w:val="000000"/>
                <w:szCs w:val="21"/>
              </w:rPr>
              <w:t xml:space="preserve"> be leaving the </w:t>
            </w:r>
            <w:r w:rsidR="009349AC">
              <w:rPr>
                <w:rFonts w:ascii="Tahoma" w:hAnsi="Tahoma" w:cs="Tahoma"/>
                <w:color w:val="000000"/>
                <w:szCs w:val="21"/>
              </w:rPr>
              <w:t>Board</w:t>
            </w:r>
            <w:r w:rsidR="00396A68" w:rsidRPr="00D5149B">
              <w:rPr>
                <w:rFonts w:ascii="Tahoma" w:hAnsi="Tahoma" w:cs="Tahoma"/>
                <w:color w:val="000000"/>
                <w:szCs w:val="21"/>
              </w:rPr>
              <w:t xml:space="preserve"> in June </w:t>
            </w:r>
            <w:r w:rsidR="00D5149B" w:rsidRPr="00D5149B">
              <w:rPr>
                <w:rFonts w:ascii="Tahoma" w:hAnsi="Tahoma" w:cs="Tahoma"/>
                <w:color w:val="000000"/>
                <w:szCs w:val="21"/>
              </w:rPr>
              <w:t xml:space="preserve">after </w:t>
            </w:r>
            <w:r w:rsidR="00D5149B">
              <w:rPr>
                <w:rFonts w:ascii="Tahoma" w:hAnsi="Tahoma" w:cs="Tahoma"/>
                <w:color w:val="000000"/>
                <w:szCs w:val="21"/>
              </w:rPr>
              <w:t>nine</w:t>
            </w:r>
            <w:r w:rsidR="00396A68" w:rsidRPr="00D5149B">
              <w:rPr>
                <w:rFonts w:ascii="Tahoma" w:hAnsi="Tahoma" w:cs="Tahoma"/>
                <w:color w:val="000000"/>
                <w:szCs w:val="21"/>
              </w:rPr>
              <w:t xml:space="preserve"> </w:t>
            </w:r>
            <w:r w:rsidR="006E56C6">
              <w:rPr>
                <w:rFonts w:ascii="Tahoma" w:hAnsi="Tahoma" w:cs="Tahoma"/>
                <w:color w:val="000000"/>
                <w:szCs w:val="21"/>
              </w:rPr>
              <w:t>years’ service</w:t>
            </w:r>
            <w:r w:rsidR="00396A68" w:rsidRPr="00D5149B">
              <w:rPr>
                <w:rFonts w:ascii="Tahoma" w:hAnsi="Tahoma" w:cs="Tahoma"/>
                <w:color w:val="000000"/>
                <w:szCs w:val="21"/>
              </w:rPr>
              <w:t xml:space="preserve">. </w:t>
            </w:r>
            <w:r w:rsidR="003F0BF5" w:rsidRPr="00D5149B">
              <w:rPr>
                <w:rFonts w:ascii="Tahoma" w:hAnsi="Tahoma" w:cs="Tahoma"/>
                <w:color w:val="000000"/>
                <w:szCs w:val="21"/>
              </w:rPr>
              <w:t>At the same time a</w:t>
            </w:r>
            <w:r w:rsidR="003F0BF5">
              <w:rPr>
                <w:rFonts w:ascii="Tahoma" w:hAnsi="Tahoma" w:cs="Tahoma"/>
                <w:color w:val="000000"/>
                <w:szCs w:val="21"/>
              </w:rPr>
              <w:t>s</w:t>
            </w:r>
            <w:r w:rsidR="003F0BF5" w:rsidRPr="00D5149B">
              <w:rPr>
                <w:rFonts w:ascii="Tahoma" w:hAnsi="Tahoma" w:cs="Tahoma"/>
                <w:color w:val="000000"/>
                <w:szCs w:val="21"/>
              </w:rPr>
              <w:t xml:space="preserve"> leaving the HYELM </w:t>
            </w:r>
            <w:r w:rsidR="009349AC">
              <w:rPr>
                <w:rFonts w:ascii="Tahoma" w:hAnsi="Tahoma" w:cs="Tahoma"/>
                <w:color w:val="000000"/>
                <w:szCs w:val="21"/>
              </w:rPr>
              <w:t>Board</w:t>
            </w:r>
            <w:r w:rsidR="003F0BF5" w:rsidRPr="00D5149B">
              <w:rPr>
                <w:rFonts w:ascii="Tahoma" w:hAnsi="Tahoma" w:cs="Tahoma"/>
                <w:color w:val="000000"/>
                <w:szCs w:val="21"/>
              </w:rPr>
              <w:t xml:space="preserve"> both </w:t>
            </w:r>
            <w:r w:rsidR="003F0BF5">
              <w:rPr>
                <w:rFonts w:ascii="Tahoma" w:hAnsi="Tahoma" w:cs="Tahoma"/>
                <w:color w:val="000000"/>
                <w:szCs w:val="21"/>
              </w:rPr>
              <w:t>would</w:t>
            </w:r>
            <w:r w:rsidR="003F0BF5" w:rsidRPr="00D5149B">
              <w:rPr>
                <w:rFonts w:ascii="Tahoma" w:hAnsi="Tahoma" w:cs="Tahoma"/>
                <w:color w:val="000000"/>
                <w:szCs w:val="21"/>
              </w:rPr>
              <w:t xml:space="preserve"> be stepping down from the </w:t>
            </w:r>
            <w:r w:rsidR="009349AC">
              <w:rPr>
                <w:rFonts w:ascii="Tahoma" w:hAnsi="Tahoma" w:cs="Tahoma"/>
                <w:color w:val="000000"/>
                <w:szCs w:val="21"/>
              </w:rPr>
              <w:t>Board</w:t>
            </w:r>
            <w:r w:rsidR="00B74E74">
              <w:rPr>
                <w:rFonts w:ascii="Tahoma" w:hAnsi="Tahoma" w:cs="Tahoma"/>
                <w:color w:val="000000"/>
                <w:szCs w:val="21"/>
              </w:rPr>
              <w:t xml:space="preserve"> of </w:t>
            </w:r>
            <w:r w:rsidR="003F0BF5" w:rsidRPr="00D5149B">
              <w:rPr>
                <w:rFonts w:ascii="Tahoma" w:hAnsi="Tahoma" w:cs="Tahoma"/>
                <w:color w:val="000000"/>
                <w:szCs w:val="21"/>
              </w:rPr>
              <w:t xml:space="preserve">Arthur West House </w:t>
            </w:r>
            <w:r w:rsidR="00B74E74">
              <w:rPr>
                <w:rFonts w:ascii="Tahoma" w:hAnsi="Tahoma" w:cs="Tahoma"/>
                <w:color w:val="000000"/>
                <w:szCs w:val="21"/>
              </w:rPr>
              <w:t>Ltd</w:t>
            </w:r>
            <w:r w:rsidR="003F0BF5">
              <w:rPr>
                <w:rFonts w:ascii="Tahoma" w:hAnsi="Tahoma" w:cs="Tahoma"/>
                <w:color w:val="000000"/>
                <w:szCs w:val="21"/>
              </w:rPr>
              <w:t xml:space="preserve">, of which Helen acted as Chair. </w:t>
            </w:r>
            <w:r w:rsidR="00B74E74">
              <w:rPr>
                <w:rFonts w:ascii="Tahoma" w:hAnsi="Tahoma" w:cs="Tahoma"/>
                <w:color w:val="000000"/>
                <w:szCs w:val="21"/>
              </w:rPr>
              <w:t>JF, RG and RM</w:t>
            </w:r>
            <w:r w:rsidR="00396A68" w:rsidRPr="00D5149B">
              <w:rPr>
                <w:rFonts w:ascii="Tahoma" w:hAnsi="Tahoma" w:cs="Tahoma"/>
                <w:color w:val="000000"/>
                <w:szCs w:val="21"/>
              </w:rPr>
              <w:t xml:space="preserve">, </w:t>
            </w:r>
            <w:r w:rsidR="003F0BF5">
              <w:rPr>
                <w:rFonts w:ascii="Tahoma" w:hAnsi="Tahoma" w:cs="Tahoma"/>
                <w:color w:val="000000"/>
                <w:szCs w:val="21"/>
              </w:rPr>
              <w:t>members of the</w:t>
            </w:r>
            <w:r w:rsidR="00396A68" w:rsidRPr="00D5149B">
              <w:rPr>
                <w:rFonts w:ascii="Tahoma" w:hAnsi="Tahoma" w:cs="Tahoma"/>
                <w:color w:val="000000"/>
                <w:szCs w:val="21"/>
              </w:rPr>
              <w:t xml:space="preserve"> HYELM </w:t>
            </w:r>
            <w:r w:rsidR="009349AC">
              <w:rPr>
                <w:rFonts w:ascii="Tahoma" w:hAnsi="Tahoma" w:cs="Tahoma"/>
                <w:color w:val="000000"/>
                <w:szCs w:val="21"/>
              </w:rPr>
              <w:t>Board</w:t>
            </w:r>
            <w:r w:rsidR="002F0D13">
              <w:rPr>
                <w:rFonts w:ascii="Tahoma" w:hAnsi="Tahoma" w:cs="Tahoma"/>
                <w:color w:val="000000"/>
                <w:szCs w:val="21"/>
              </w:rPr>
              <w:t>,</w:t>
            </w:r>
            <w:r w:rsidR="00396A68" w:rsidRPr="00D5149B">
              <w:rPr>
                <w:rFonts w:ascii="Tahoma" w:hAnsi="Tahoma" w:cs="Tahoma"/>
                <w:color w:val="000000"/>
                <w:szCs w:val="21"/>
              </w:rPr>
              <w:t xml:space="preserve"> </w:t>
            </w:r>
            <w:r w:rsidR="006E56C6">
              <w:rPr>
                <w:rFonts w:ascii="Tahoma" w:hAnsi="Tahoma" w:cs="Tahoma"/>
                <w:color w:val="000000"/>
                <w:szCs w:val="21"/>
              </w:rPr>
              <w:t>had</w:t>
            </w:r>
            <w:r w:rsidR="00396A68" w:rsidRPr="00D5149B">
              <w:rPr>
                <w:rFonts w:ascii="Tahoma" w:hAnsi="Tahoma" w:cs="Tahoma"/>
                <w:color w:val="000000"/>
                <w:szCs w:val="21"/>
              </w:rPr>
              <w:t xml:space="preserve"> recently been appointed to the Arthur West House </w:t>
            </w:r>
            <w:r w:rsidR="009349AC">
              <w:rPr>
                <w:rFonts w:ascii="Tahoma" w:hAnsi="Tahoma" w:cs="Tahoma"/>
                <w:color w:val="000000"/>
                <w:szCs w:val="21"/>
              </w:rPr>
              <w:t>Board</w:t>
            </w:r>
            <w:r w:rsidR="00396A68" w:rsidRPr="00D5149B">
              <w:rPr>
                <w:rFonts w:ascii="Tahoma" w:hAnsi="Tahoma" w:cs="Tahoma"/>
                <w:color w:val="000000"/>
                <w:szCs w:val="21"/>
              </w:rPr>
              <w:t xml:space="preserve"> to join current members, </w:t>
            </w:r>
            <w:r w:rsidR="00B74E74">
              <w:rPr>
                <w:rFonts w:ascii="Tahoma" w:hAnsi="Tahoma" w:cs="Tahoma"/>
                <w:color w:val="000000"/>
                <w:szCs w:val="21"/>
              </w:rPr>
              <w:t>JI</w:t>
            </w:r>
            <w:r w:rsidR="00396A68" w:rsidRPr="00D5149B">
              <w:rPr>
                <w:rFonts w:ascii="Tahoma" w:hAnsi="Tahoma" w:cs="Tahoma"/>
                <w:color w:val="000000"/>
                <w:szCs w:val="21"/>
              </w:rPr>
              <w:t xml:space="preserve">, </w:t>
            </w:r>
            <w:proofErr w:type="gramStart"/>
            <w:r w:rsidR="00F753D4">
              <w:rPr>
                <w:rFonts w:ascii="Tahoma" w:hAnsi="Tahoma" w:cs="Tahoma"/>
                <w:color w:val="000000"/>
                <w:szCs w:val="21"/>
              </w:rPr>
              <w:t>SW</w:t>
            </w:r>
            <w:proofErr w:type="gramEnd"/>
            <w:r w:rsidR="00396A68" w:rsidRPr="00B74E74">
              <w:rPr>
                <w:rFonts w:ascii="Tahoma" w:hAnsi="Tahoma" w:cs="Tahoma"/>
                <w:color w:val="000000"/>
                <w:szCs w:val="21"/>
              </w:rPr>
              <w:t xml:space="preserve"> and </w:t>
            </w:r>
            <w:r w:rsidR="00F753D4">
              <w:rPr>
                <w:rFonts w:ascii="Tahoma" w:hAnsi="Tahoma" w:cs="Tahoma"/>
                <w:color w:val="000000"/>
                <w:szCs w:val="21"/>
              </w:rPr>
              <w:t>MG</w:t>
            </w:r>
            <w:r w:rsidR="00396A68" w:rsidRPr="00B74E74">
              <w:rPr>
                <w:rFonts w:ascii="Tahoma" w:hAnsi="Tahoma" w:cs="Tahoma"/>
                <w:color w:val="000000"/>
                <w:szCs w:val="21"/>
              </w:rPr>
              <w:t xml:space="preserve">. </w:t>
            </w:r>
            <w:r w:rsidR="00F753D4">
              <w:rPr>
                <w:rFonts w:ascii="Tahoma" w:hAnsi="Tahoma" w:cs="Tahoma"/>
                <w:color w:val="000000"/>
                <w:szCs w:val="21"/>
              </w:rPr>
              <w:t>RG</w:t>
            </w:r>
            <w:r w:rsidR="00396A68" w:rsidRPr="00B74E74">
              <w:rPr>
                <w:rFonts w:ascii="Tahoma" w:hAnsi="Tahoma" w:cs="Tahoma"/>
                <w:color w:val="000000"/>
                <w:szCs w:val="21"/>
              </w:rPr>
              <w:t xml:space="preserve"> </w:t>
            </w:r>
            <w:r w:rsidR="006E56C6" w:rsidRPr="00B74E74">
              <w:rPr>
                <w:rFonts w:ascii="Tahoma" w:hAnsi="Tahoma" w:cs="Tahoma"/>
                <w:color w:val="000000"/>
                <w:szCs w:val="21"/>
              </w:rPr>
              <w:t>would</w:t>
            </w:r>
            <w:r w:rsidR="00396A68" w:rsidRPr="00B74E74">
              <w:rPr>
                <w:rFonts w:ascii="Tahoma" w:hAnsi="Tahoma" w:cs="Tahoma"/>
                <w:color w:val="000000"/>
                <w:szCs w:val="21"/>
              </w:rPr>
              <w:t xml:space="preserve"> be taking over as Chair of the Arthur West House </w:t>
            </w:r>
            <w:r w:rsidR="009349AC">
              <w:rPr>
                <w:rFonts w:ascii="Tahoma" w:hAnsi="Tahoma" w:cs="Tahoma"/>
                <w:color w:val="000000"/>
                <w:szCs w:val="21"/>
              </w:rPr>
              <w:t>Board</w:t>
            </w:r>
            <w:r w:rsidR="00396A68" w:rsidRPr="00B74E74">
              <w:rPr>
                <w:rFonts w:ascii="Tahoma" w:hAnsi="Tahoma" w:cs="Tahoma"/>
                <w:color w:val="000000"/>
                <w:szCs w:val="21"/>
              </w:rPr>
              <w:t xml:space="preserve"> </w:t>
            </w:r>
            <w:r w:rsidR="006E56C6" w:rsidRPr="00B74E74">
              <w:rPr>
                <w:rFonts w:ascii="Tahoma" w:hAnsi="Tahoma" w:cs="Tahoma"/>
                <w:color w:val="000000"/>
                <w:szCs w:val="21"/>
              </w:rPr>
              <w:t>to replace H</w:t>
            </w:r>
            <w:r w:rsidR="00F21744">
              <w:rPr>
                <w:rFonts w:ascii="Tahoma" w:hAnsi="Tahoma" w:cs="Tahoma"/>
                <w:color w:val="000000"/>
                <w:szCs w:val="21"/>
              </w:rPr>
              <w:t>T</w:t>
            </w:r>
            <w:r w:rsidR="006E56C6" w:rsidRPr="00B74E74">
              <w:rPr>
                <w:rFonts w:ascii="Tahoma" w:hAnsi="Tahoma" w:cs="Tahoma"/>
                <w:color w:val="000000"/>
                <w:szCs w:val="21"/>
              </w:rPr>
              <w:t xml:space="preserve"> in June</w:t>
            </w:r>
            <w:r w:rsidR="00396A68" w:rsidRPr="00B74E74">
              <w:rPr>
                <w:rFonts w:ascii="Tahoma" w:hAnsi="Tahoma" w:cs="Tahoma"/>
                <w:color w:val="000000"/>
                <w:szCs w:val="21"/>
              </w:rPr>
              <w:t>.</w:t>
            </w:r>
            <w:r w:rsidR="003F0BF5" w:rsidRPr="00B74E74">
              <w:rPr>
                <w:rFonts w:ascii="Tahoma" w:hAnsi="Tahoma" w:cs="Tahoma"/>
                <w:color w:val="000000"/>
                <w:szCs w:val="21"/>
              </w:rPr>
              <w:t xml:space="preserve"> Since joining HYELM </w:t>
            </w:r>
            <w:r w:rsidR="000A4EE3">
              <w:rPr>
                <w:rFonts w:ascii="Tahoma" w:hAnsi="Tahoma" w:cs="Tahoma"/>
                <w:color w:val="000000"/>
                <w:szCs w:val="21"/>
              </w:rPr>
              <w:t>Board</w:t>
            </w:r>
            <w:r w:rsidR="003F0BF5" w:rsidRPr="00B74E74">
              <w:rPr>
                <w:rFonts w:ascii="Tahoma" w:hAnsi="Tahoma" w:cs="Tahoma"/>
                <w:color w:val="000000"/>
                <w:szCs w:val="21"/>
              </w:rPr>
              <w:t xml:space="preserve"> VJ had been extremely impressed with the dedication and skills of all </w:t>
            </w:r>
            <w:r w:rsidR="009349AC">
              <w:rPr>
                <w:rFonts w:ascii="Tahoma" w:hAnsi="Tahoma" w:cs="Tahoma"/>
                <w:color w:val="000000"/>
                <w:szCs w:val="21"/>
              </w:rPr>
              <w:t>Board</w:t>
            </w:r>
            <w:r w:rsidR="003F0BF5" w:rsidRPr="00B74E74">
              <w:rPr>
                <w:rFonts w:ascii="Tahoma" w:hAnsi="Tahoma" w:cs="Tahoma"/>
                <w:color w:val="000000"/>
                <w:szCs w:val="21"/>
              </w:rPr>
              <w:t xml:space="preserve"> members and knew that </w:t>
            </w:r>
            <w:r w:rsidR="00F753D4">
              <w:rPr>
                <w:rFonts w:ascii="Tahoma" w:hAnsi="Tahoma" w:cs="Tahoma"/>
                <w:color w:val="000000"/>
                <w:szCs w:val="21"/>
              </w:rPr>
              <w:t>HT</w:t>
            </w:r>
            <w:r w:rsidR="003F0BF5" w:rsidRPr="00B74E74">
              <w:rPr>
                <w:rFonts w:ascii="Tahoma" w:hAnsi="Tahoma" w:cs="Tahoma"/>
                <w:color w:val="000000"/>
                <w:szCs w:val="21"/>
              </w:rPr>
              <w:t xml:space="preserve"> and </w:t>
            </w:r>
            <w:r w:rsidR="00F753D4">
              <w:rPr>
                <w:rFonts w:ascii="Tahoma" w:hAnsi="Tahoma" w:cs="Tahoma"/>
                <w:color w:val="000000"/>
                <w:szCs w:val="21"/>
              </w:rPr>
              <w:t>GB</w:t>
            </w:r>
            <w:r w:rsidR="003F0BF5" w:rsidRPr="00B74E74">
              <w:rPr>
                <w:rFonts w:ascii="Tahoma" w:hAnsi="Tahoma" w:cs="Tahoma"/>
                <w:color w:val="000000"/>
                <w:szCs w:val="21"/>
              </w:rPr>
              <w:t xml:space="preserve"> would be greatly missed. Both had agreed to stay on as Members of HYELM so </w:t>
            </w:r>
            <w:r w:rsidR="00B74E74" w:rsidRPr="00B74E74">
              <w:rPr>
                <w:rFonts w:ascii="Tahoma" w:hAnsi="Tahoma" w:cs="Tahoma"/>
                <w:color w:val="000000"/>
                <w:szCs w:val="21"/>
              </w:rPr>
              <w:t>would attend</w:t>
            </w:r>
            <w:r w:rsidR="003F0BF5" w:rsidRPr="00B74E74">
              <w:rPr>
                <w:rFonts w:ascii="Tahoma" w:hAnsi="Tahoma" w:cs="Tahoma"/>
                <w:color w:val="000000"/>
                <w:szCs w:val="21"/>
              </w:rPr>
              <w:t xml:space="preserve"> future AGMs. A</w:t>
            </w:r>
            <w:r w:rsidR="00B74E74" w:rsidRPr="00B74E74">
              <w:rPr>
                <w:rFonts w:ascii="Tahoma" w:hAnsi="Tahoma" w:cs="Tahoma"/>
                <w:color w:val="000000"/>
                <w:szCs w:val="21"/>
              </w:rPr>
              <w:t xml:space="preserve"> small gift would be sent to both a</w:t>
            </w:r>
            <w:r w:rsidR="003F0BF5" w:rsidRPr="00B74E74">
              <w:rPr>
                <w:rFonts w:ascii="Tahoma" w:hAnsi="Tahoma" w:cs="Tahoma"/>
                <w:color w:val="000000"/>
                <w:szCs w:val="21"/>
              </w:rPr>
              <w:t xml:space="preserve">s a token </w:t>
            </w:r>
            <w:r w:rsidR="00B74E74" w:rsidRPr="00B74E74">
              <w:rPr>
                <w:rFonts w:ascii="Tahoma" w:hAnsi="Tahoma" w:cs="Tahoma"/>
                <w:color w:val="000000"/>
                <w:szCs w:val="21"/>
              </w:rPr>
              <w:t>of HYELM’s</w:t>
            </w:r>
            <w:r w:rsidR="003F0BF5" w:rsidRPr="00B74E74">
              <w:rPr>
                <w:rFonts w:ascii="Tahoma" w:hAnsi="Tahoma" w:cs="Tahoma"/>
                <w:color w:val="000000"/>
                <w:szCs w:val="21"/>
              </w:rPr>
              <w:t xml:space="preserve"> appreciation for their work.</w:t>
            </w:r>
          </w:p>
          <w:p w14:paraId="029AF095" w14:textId="1216D3EE" w:rsidR="002962C4" w:rsidRPr="00F753D4" w:rsidRDefault="002962C4" w:rsidP="00DE788C">
            <w:pPr>
              <w:jc w:val="both"/>
              <w:rPr>
                <w:rFonts w:ascii="Tahoma" w:hAnsi="Tahoma" w:cs="Tahoma"/>
                <w:sz w:val="6"/>
                <w:szCs w:val="6"/>
              </w:rPr>
            </w:pPr>
          </w:p>
          <w:p w14:paraId="650073C7" w14:textId="3A3FED4E" w:rsidR="00D233DE" w:rsidRDefault="00F753D4" w:rsidP="00D233DE">
            <w:pPr>
              <w:rPr>
                <w:rFonts w:ascii="Tahoma" w:hAnsi="Tahoma" w:cs="Tahoma"/>
                <w:szCs w:val="21"/>
              </w:rPr>
            </w:pPr>
            <w:r w:rsidRPr="00F753D4">
              <w:rPr>
                <w:rFonts w:ascii="Tahoma" w:hAnsi="Tahoma" w:cs="Tahoma"/>
                <w:szCs w:val="21"/>
              </w:rPr>
              <w:t xml:space="preserve">It </w:t>
            </w:r>
            <w:r>
              <w:rPr>
                <w:rFonts w:ascii="Tahoma" w:hAnsi="Tahoma" w:cs="Tahoma"/>
                <w:szCs w:val="21"/>
              </w:rPr>
              <w:t>wa</w:t>
            </w:r>
            <w:r w:rsidRPr="00F753D4">
              <w:rPr>
                <w:rFonts w:ascii="Tahoma" w:hAnsi="Tahoma" w:cs="Tahoma"/>
                <w:szCs w:val="21"/>
              </w:rPr>
              <w:t>s with great sadness</w:t>
            </w:r>
            <w:r w:rsidR="008E3629">
              <w:rPr>
                <w:rFonts w:ascii="Tahoma" w:hAnsi="Tahoma" w:cs="Tahoma"/>
                <w:szCs w:val="21"/>
              </w:rPr>
              <w:t xml:space="preserve"> that</w:t>
            </w:r>
            <w:r>
              <w:rPr>
                <w:rFonts w:ascii="Tahoma" w:hAnsi="Tahoma" w:cs="Tahoma"/>
                <w:szCs w:val="21"/>
              </w:rPr>
              <w:t xml:space="preserve"> VJ </w:t>
            </w:r>
            <w:r w:rsidRPr="00F753D4">
              <w:rPr>
                <w:rFonts w:ascii="Tahoma" w:hAnsi="Tahoma" w:cs="Tahoma"/>
                <w:szCs w:val="21"/>
              </w:rPr>
              <w:t>announce</w:t>
            </w:r>
            <w:r>
              <w:rPr>
                <w:rFonts w:ascii="Tahoma" w:hAnsi="Tahoma" w:cs="Tahoma"/>
                <w:szCs w:val="21"/>
              </w:rPr>
              <w:t>d</w:t>
            </w:r>
            <w:r w:rsidRPr="00F753D4">
              <w:rPr>
                <w:rFonts w:ascii="Tahoma" w:hAnsi="Tahoma" w:cs="Tahoma"/>
                <w:szCs w:val="21"/>
              </w:rPr>
              <w:t xml:space="preserve"> that </w:t>
            </w:r>
            <w:r w:rsidR="006D192E">
              <w:rPr>
                <w:rFonts w:ascii="Tahoma" w:hAnsi="Tahoma" w:cs="Tahoma"/>
                <w:szCs w:val="21"/>
              </w:rPr>
              <w:t xml:space="preserve">Richard Lorimer and </w:t>
            </w:r>
            <w:r w:rsidR="00D233DE" w:rsidRPr="00F753D4">
              <w:rPr>
                <w:rFonts w:ascii="Tahoma" w:hAnsi="Tahoma" w:cs="Tahoma"/>
                <w:szCs w:val="21"/>
              </w:rPr>
              <w:t>Chris Rose</w:t>
            </w:r>
            <w:r w:rsidR="00D233DE">
              <w:rPr>
                <w:rFonts w:ascii="Tahoma" w:hAnsi="Tahoma" w:cs="Tahoma"/>
                <w:szCs w:val="21"/>
              </w:rPr>
              <w:t>,</w:t>
            </w:r>
            <w:r w:rsidR="00D233DE" w:rsidRPr="00F753D4">
              <w:rPr>
                <w:rFonts w:ascii="Tahoma" w:hAnsi="Tahoma" w:cs="Tahoma"/>
                <w:szCs w:val="21"/>
              </w:rPr>
              <w:t xml:space="preserve"> </w:t>
            </w:r>
            <w:r w:rsidRPr="00F753D4">
              <w:rPr>
                <w:rFonts w:ascii="Tahoma" w:hAnsi="Tahoma" w:cs="Tahoma"/>
                <w:szCs w:val="21"/>
              </w:rPr>
              <w:t xml:space="preserve">two long standing Members </w:t>
            </w:r>
            <w:r>
              <w:rPr>
                <w:rFonts w:ascii="Tahoma" w:hAnsi="Tahoma" w:cs="Tahoma"/>
                <w:szCs w:val="21"/>
              </w:rPr>
              <w:t xml:space="preserve">and keen supporters </w:t>
            </w:r>
            <w:r w:rsidRPr="00F753D4">
              <w:rPr>
                <w:rFonts w:ascii="Tahoma" w:hAnsi="Tahoma" w:cs="Tahoma"/>
                <w:szCs w:val="21"/>
              </w:rPr>
              <w:t xml:space="preserve">of HYELM, </w:t>
            </w:r>
            <w:r>
              <w:rPr>
                <w:rFonts w:ascii="Tahoma" w:hAnsi="Tahoma" w:cs="Tahoma"/>
                <w:szCs w:val="21"/>
              </w:rPr>
              <w:t>had</w:t>
            </w:r>
            <w:r w:rsidRPr="00F753D4">
              <w:rPr>
                <w:rFonts w:ascii="Tahoma" w:hAnsi="Tahoma" w:cs="Tahoma"/>
                <w:szCs w:val="21"/>
              </w:rPr>
              <w:t xml:space="preserve"> passed away during the year. </w:t>
            </w:r>
            <w:r w:rsidR="006D192E">
              <w:rPr>
                <w:rFonts w:ascii="Tahoma" w:hAnsi="Tahoma" w:cs="Tahoma"/>
                <w:szCs w:val="21"/>
              </w:rPr>
              <w:t>VJ p</w:t>
            </w:r>
            <w:r w:rsidRPr="00F753D4">
              <w:rPr>
                <w:rFonts w:ascii="Tahoma" w:hAnsi="Tahoma" w:cs="Tahoma"/>
                <w:szCs w:val="21"/>
              </w:rPr>
              <w:t>articular</w:t>
            </w:r>
            <w:r w:rsidR="008E3629">
              <w:rPr>
                <w:rFonts w:ascii="Tahoma" w:hAnsi="Tahoma" w:cs="Tahoma"/>
                <w:szCs w:val="21"/>
              </w:rPr>
              <w:t>ly</w:t>
            </w:r>
            <w:r w:rsidRPr="00F753D4">
              <w:rPr>
                <w:rFonts w:ascii="Tahoma" w:hAnsi="Tahoma" w:cs="Tahoma"/>
                <w:szCs w:val="21"/>
              </w:rPr>
              <w:t xml:space="preserve"> acknowledg</w:t>
            </w:r>
            <w:r w:rsidR="006D192E">
              <w:rPr>
                <w:rFonts w:ascii="Tahoma" w:hAnsi="Tahoma" w:cs="Tahoma"/>
                <w:szCs w:val="21"/>
              </w:rPr>
              <w:t>ed</w:t>
            </w:r>
            <w:r w:rsidRPr="00F753D4">
              <w:rPr>
                <w:rFonts w:ascii="Tahoma" w:hAnsi="Tahoma" w:cs="Tahoma"/>
                <w:szCs w:val="21"/>
              </w:rPr>
              <w:t xml:space="preserve"> Richard’s contribution to HYELM who</w:t>
            </w:r>
            <w:r w:rsidR="00D233DE">
              <w:rPr>
                <w:rFonts w:ascii="Tahoma" w:hAnsi="Tahoma" w:cs="Tahoma"/>
                <w:szCs w:val="21"/>
              </w:rPr>
              <w:t>,</w:t>
            </w:r>
            <w:r w:rsidRPr="00F753D4">
              <w:rPr>
                <w:rFonts w:ascii="Tahoma" w:hAnsi="Tahoma" w:cs="Tahoma"/>
                <w:szCs w:val="21"/>
              </w:rPr>
              <w:t xml:space="preserve"> after liv</w:t>
            </w:r>
            <w:r w:rsidR="008E3629">
              <w:rPr>
                <w:rFonts w:ascii="Tahoma" w:hAnsi="Tahoma" w:cs="Tahoma"/>
                <w:szCs w:val="21"/>
              </w:rPr>
              <w:t>ing</w:t>
            </w:r>
            <w:r w:rsidRPr="00F753D4">
              <w:rPr>
                <w:rFonts w:ascii="Tahoma" w:hAnsi="Tahoma" w:cs="Tahoma"/>
                <w:szCs w:val="21"/>
              </w:rPr>
              <w:t xml:space="preserve"> at HYELM</w:t>
            </w:r>
            <w:r w:rsidR="00D233DE">
              <w:rPr>
                <w:rFonts w:ascii="Tahoma" w:hAnsi="Tahoma" w:cs="Tahoma"/>
                <w:szCs w:val="21"/>
              </w:rPr>
              <w:t>,</w:t>
            </w:r>
            <w:r w:rsidRPr="00F753D4">
              <w:rPr>
                <w:rFonts w:ascii="Tahoma" w:hAnsi="Tahoma" w:cs="Tahoma"/>
                <w:szCs w:val="21"/>
              </w:rPr>
              <w:t xml:space="preserve"> </w:t>
            </w:r>
            <w:r w:rsidR="006D192E">
              <w:rPr>
                <w:rFonts w:ascii="Tahoma" w:hAnsi="Tahoma" w:cs="Tahoma"/>
                <w:szCs w:val="21"/>
              </w:rPr>
              <w:t>had become</w:t>
            </w:r>
            <w:r w:rsidR="008E3629">
              <w:rPr>
                <w:rFonts w:ascii="Tahoma" w:hAnsi="Tahoma" w:cs="Tahoma"/>
                <w:szCs w:val="21"/>
              </w:rPr>
              <w:t xml:space="preserve"> a</w:t>
            </w:r>
            <w:r w:rsidRPr="00F753D4">
              <w:rPr>
                <w:rFonts w:ascii="Tahoma" w:hAnsi="Tahoma" w:cs="Tahoma"/>
                <w:szCs w:val="21"/>
              </w:rPr>
              <w:t xml:space="preserve"> member of the HYELM </w:t>
            </w:r>
            <w:r w:rsidR="009349AC">
              <w:rPr>
                <w:rFonts w:ascii="Tahoma" w:hAnsi="Tahoma" w:cs="Tahoma"/>
                <w:szCs w:val="21"/>
              </w:rPr>
              <w:t>Board</w:t>
            </w:r>
            <w:r w:rsidRPr="00F753D4">
              <w:rPr>
                <w:rFonts w:ascii="Tahoma" w:hAnsi="Tahoma" w:cs="Tahoma"/>
                <w:szCs w:val="21"/>
              </w:rPr>
              <w:t xml:space="preserve"> and President of the organisation. </w:t>
            </w:r>
          </w:p>
          <w:p w14:paraId="4255433E" w14:textId="77777777" w:rsidR="00D233DE" w:rsidRPr="00D233DE" w:rsidRDefault="00D233DE" w:rsidP="00D233DE">
            <w:pPr>
              <w:rPr>
                <w:rFonts w:ascii="Tahoma" w:hAnsi="Tahoma" w:cs="Tahoma"/>
                <w:sz w:val="6"/>
                <w:szCs w:val="6"/>
              </w:rPr>
            </w:pPr>
          </w:p>
          <w:p w14:paraId="1DDC70FC" w14:textId="3BE50916" w:rsidR="00F84F14" w:rsidRPr="002F0D13" w:rsidRDefault="00D233DE" w:rsidP="00D233DE">
            <w:pPr>
              <w:rPr>
                <w:rFonts w:cs="Calibri"/>
                <w:color w:val="000000"/>
                <w:sz w:val="22"/>
                <w:szCs w:val="22"/>
              </w:rPr>
            </w:pPr>
            <w:r w:rsidRPr="00D233DE">
              <w:rPr>
                <w:rFonts w:ascii="Tahoma" w:hAnsi="Tahoma" w:cs="Tahoma"/>
                <w:color w:val="000000"/>
                <w:szCs w:val="21"/>
              </w:rPr>
              <w:t xml:space="preserve">Details of progress </w:t>
            </w:r>
            <w:r w:rsidR="00F84F14" w:rsidRPr="00D233DE">
              <w:rPr>
                <w:rFonts w:ascii="Tahoma" w:hAnsi="Tahoma" w:cs="Tahoma"/>
                <w:color w:val="000000"/>
                <w:szCs w:val="21"/>
              </w:rPr>
              <w:t>with deliver</w:t>
            </w:r>
            <w:r w:rsidR="00BA646C">
              <w:rPr>
                <w:rFonts w:ascii="Tahoma" w:hAnsi="Tahoma" w:cs="Tahoma"/>
                <w:color w:val="000000"/>
                <w:szCs w:val="21"/>
              </w:rPr>
              <w:t>y against</w:t>
            </w:r>
            <w:r w:rsidR="00F84F14" w:rsidRPr="00D233DE">
              <w:rPr>
                <w:rFonts w:ascii="Tahoma" w:hAnsi="Tahoma" w:cs="Tahoma"/>
                <w:color w:val="000000"/>
                <w:szCs w:val="21"/>
              </w:rPr>
              <w:t xml:space="preserve"> </w:t>
            </w:r>
            <w:r w:rsidR="00BA646C">
              <w:rPr>
                <w:rFonts w:ascii="Tahoma" w:hAnsi="Tahoma" w:cs="Tahoma"/>
                <w:color w:val="000000"/>
                <w:szCs w:val="21"/>
              </w:rPr>
              <w:t xml:space="preserve">HYELM’s </w:t>
            </w:r>
            <w:r w:rsidR="00F84F14" w:rsidRPr="00D233DE">
              <w:rPr>
                <w:rFonts w:ascii="Tahoma" w:hAnsi="Tahoma" w:cs="Tahoma"/>
                <w:color w:val="000000"/>
                <w:szCs w:val="21"/>
              </w:rPr>
              <w:t>strategic objectives and ongoing operation ha</w:t>
            </w:r>
            <w:r w:rsidR="00BA646C">
              <w:rPr>
                <w:rFonts w:ascii="Tahoma" w:hAnsi="Tahoma" w:cs="Tahoma"/>
                <w:color w:val="000000"/>
                <w:szCs w:val="21"/>
              </w:rPr>
              <w:t>d</w:t>
            </w:r>
            <w:r w:rsidR="00F84F14" w:rsidRPr="00D233DE">
              <w:rPr>
                <w:rFonts w:ascii="Tahoma" w:hAnsi="Tahoma" w:cs="Tahoma"/>
                <w:color w:val="000000"/>
                <w:szCs w:val="21"/>
              </w:rPr>
              <w:t xml:space="preserve"> been covered within the </w:t>
            </w:r>
            <w:r w:rsidR="004B0787">
              <w:rPr>
                <w:rFonts w:ascii="Tahoma" w:hAnsi="Tahoma" w:cs="Tahoma"/>
                <w:color w:val="000000"/>
                <w:szCs w:val="21"/>
              </w:rPr>
              <w:t xml:space="preserve">AGM </w:t>
            </w:r>
            <w:r w:rsidR="00F84F14" w:rsidRPr="00D233DE">
              <w:rPr>
                <w:rFonts w:ascii="Tahoma" w:hAnsi="Tahoma" w:cs="Tahoma"/>
                <w:color w:val="000000"/>
                <w:szCs w:val="21"/>
              </w:rPr>
              <w:t xml:space="preserve">packs </w:t>
            </w:r>
            <w:r w:rsidR="00BA646C">
              <w:rPr>
                <w:rFonts w:ascii="Tahoma" w:hAnsi="Tahoma" w:cs="Tahoma"/>
                <w:color w:val="000000"/>
                <w:szCs w:val="21"/>
              </w:rPr>
              <w:t>circulated</w:t>
            </w:r>
            <w:r w:rsidR="004B0787">
              <w:rPr>
                <w:rFonts w:ascii="Tahoma" w:hAnsi="Tahoma" w:cs="Tahoma"/>
                <w:color w:val="000000"/>
                <w:szCs w:val="21"/>
              </w:rPr>
              <w:t xml:space="preserve"> in </w:t>
            </w:r>
            <w:r w:rsidR="004B0787" w:rsidRPr="002F0D13">
              <w:rPr>
                <w:rFonts w:ascii="Tahoma" w:hAnsi="Tahoma" w:cs="Tahoma"/>
                <w:color w:val="000000"/>
                <w:szCs w:val="21"/>
              </w:rPr>
              <w:t>advance</w:t>
            </w:r>
            <w:r w:rsidR="00BA646C" w:rsidRPr="002F0D13">
              <w:rPr>
                <w:rFonts w:ascii="Tahoma" w:hAnsi="Tahoma" w:cs="Tahoma"/>
                <w:color w:val="000000"/>
                <w:szCs w:val="21"/>
              </w:rPr>
              <w:t>.</w:t>
            </w:r>
            <w:r w:rsidR="002F0D13" w:rsidRPr="002F0D13">
              <w:rPr>
                <w:rFonts w:ascii="Tahoma" w:hAnsi="Tahoma" w:cs="Tahoma"/>
                <w:color w:val="000000"/>
                <w:szCs w:val="21"/>
              </w:rPr>
              <w:t xml:space="preserve"> Responses to the questions asked by Members in advance of the meeting ha</w:t>
            </w:r>
            <w:r w:rsidR="002F0D13">
              <w:rPr>
                <w:rFonts w:ascii="Tahoma" w:hAnsi="Tahoma" w:cs="Tahoma"/>
                <w:color w:val="000000"/>
                <w:szCs w:val="21"/>
              </w:rPr>
              <w:t>d also</w:t>
            </w:r>
            <w:r w:rsidR="002F0D13" w:rsidRPr="002F0D13">
              <w:rPr>
                <w:rFonts w:ascii="Tahoma" w:hAnsi="Tahoma" w:cs="Tahoma"/>
                <w:color w:val="000000"/>
                <w:szCs w:val="21"/>
              </w:rPr>
              <w:t xml:space="preserve"> been circulated.</w:t>
            </w:r>
            <w:r w:rsidR="002F0D13">
              <w:rPr>
                <w:rFonts w:cs="Calibri"/>
                <w:color w:val="000000"/>
                <w:sz w:val="22"/>
                <w:szCs w:val="22"/>
              </w:rPr>
              <w:t xml:space="preserve"> </w:t>
            </w:r>
            <w:r w:rsidR="00BA646C">
              <w:rPr>
                <w:rFonts w:ascii="Tahoma" w:hAnsi="Tahoma" w:cs="Tahoma"/>
                <w:color w:val="000000"/>
                <w:szCs w:val="21"/>
              </w:rPr>
              <w:t>VJ wished to</w:t>
            </w:r>
            <w:r w:rsidR="00F84F14" w:rsidRPr="00D233DE">
              <w:rPr>
                <w:rFonts w:ascii="Tahoma" w:hAnsi="Tahoma" w:cs="Tahoma"/>
                <w:color w:val="000000"/>
                <w:szCs w:val="21"/>
              </w:rPr>
              <w:t xml:space="preserve"> cover some of the key highlights</w:t>
            </w:r>
            <w:r w:rsidR="00CB080C">
              <w:rPr>
                <w:rFonts w:ascii="Tahoma" w:hAnsi="Tahoma" w:cs="Tahoma"/>
                <w:color w:val="000000"/>
                <w:szCs w:val="21"/>
              </w:rPr>
              <w:t>.</w:t>
            </w:r>
          </w:p>
          <w:p w14:paraId="2CE72753" w14:textId="77777777" w:rsidR="00F84F14" w:rsidRPr="00BA646C" w:rsidRDefault="00F84F14" w:rsidP="00F84F14">
            <w:pPr>
              <w:rPr>
                <w:rFonts w:ascii="Tahoma" w:hAnsi="Tahoma" w:cs="Tahoma"/>
                <w:color w:val="000000"/>
                <w:sz w:val="6"/>
                <w:szCs w:val="6"/>
              </w:rPr>
            </w:pPr>
          </w:p>
          <w:p w14:paraId="3ADC6256" w14:textId="214A6463" w:rsidR="00F84F14" w:rsidRPr="00B064C9" w:rsidRDefault="00F84F14" w:rsidP="00F84F14">
            <w:pPr>
              <w:rPr>
                <w:rFonts w:ascii="Tahoma" w:hAnsi="Tahoma" w:cs="Tahoma"/>
                <w:color w:val="000000"/>
                <w:szCs w:val="21"/>
              </w:rPr>
            </w:pPr>
            <w:r w:rsidRPr="00BA646C">
              <w:rPr>
                <w:rFonts w:ascii="Tahoma" w:hAnsi="Tahoma" w:cs="Tahoma"/>
                <w:color w:val="000000"/>
                <w:szCs w:val="21"/>
              </w:rPr>
              <w:t xml:space="preserve">The world </w:t>
            </w:r>
            <w:r w:rsidR="00BA646C" w:rsidRPr="00BA646C">
              <w:rPr>
                <w:rFonts w:ascii="Tahoma" w:hAnsi="Tahoma" w:cs="Tahoma"/>
                <w:color w:val="000000"/>
                <w:szCs w:val="21"/>
              </w:rPr>
              <w:t>was</w:t>
            </w:r>
            <w:r w:rsidRPr="00BA646C">
              <w:rPr>
                <w:rFonts w:ascii="Tahoma" w:hAnsi="Tahoma" w:cs="Tahoma"/>
                <w:color w:val="000000"/>
                <w:szCs w:val="21"/>
              </w:rPr>
              <w:t xml:space="preserve"> a different place since </w:t>
            </w:r>
            <w:r w:rsidR="00BA646C" w:rsidRPr="00BA646C">
              <w:rPr>
                <w:rFonts w:ascii="Tahoma" w:hAnsi="Tahoma" w:cs="Tahoma"/>
                <w:color w:val="000000"/>
                <w:szCs w:val="21"/>
              </w:rPr>
              <w:t>HYELM had</w:t>
            </w:r>
            <w:r w:rsidRPr="00BA646C">
              <w:rPr>
                <w:rFonts w:ascii="Tahoma" w:hAnsi="Tahoma" w:cs="Tahoma"/>
                <w:color w:val="000000"/>
                <w:szCs w:val="21"/>
              </w:rPr>
              <w:t xml:space="preserve"> purchase</w:t>
            </w:r>
            <w:r w:rsidR="00BA646C" w:rsidRPr="00BA646C">
              <w:rPr>
                <w:rFonts w:ascii="Tahoma" w:hAnsi="Tahoma" w:cs="Tahoma"/>
                <w:color w:val="000000"/>
                <w:szCs w:val="21"/>
              </w:rPr>
              <w:t>d it</w:t>
            </w:r>
            <w:r w:rsidR="00BA646C">
              <w:rPr>
                <w:rFonts w:ascii="Tahoma" w:hAnsi="Tahoma" w:cs="Tahoma"/>
                <w:color w:val="000000"/>
                <w:szCs w:val="21"/>
              </w:rPr>
              <w:t>s</w:t>
            </w:r>
            <w:r w:rsidR="00BA646C" w:rsidRPr="00BA646C">
              <w:rPr>
                <w:rFonts w:ascii="Tahoma" w:hAnsi="Tahoma" w:cs="Tahoma"/>
                <w:color w:val="000000"/>
                <w:szCs w:val="21"/>
              </w:rPr>
              <w:t xml:space="preserve"> </w:t>
            </w:r>
            <w:r w:rsidRPr="00BA646C">
              <w:rPr>
                <w:rFonts w:ascii="Tahoma" w:hAnsi="Tahoma" w:cs="Tahoma"/>
                <w:color w:val="000000"/>
                <w:szCs w:val="21"/>
              </w:rPr>
              <w:t xml:space="preserve">new development site in Colindale. </w:t>
            </w:r>
            <w:r w:rsidR="00BA646C">
              <w:rPr>
                <w:rFonts w:ascii="Tahoma" w:hAnsi="Tahoma" w:cs="Tahoma"/>
                <w:color w:val="000000"/>
                <w:szCs w:val="21"/>
              </w:rPr>
              <w:t xml:space="preserve">The impacts of living </w:t>
            </w:r>
            <w:r w:rsidRPr="00BA646C">
              <w:rPr>
                <w:rFonts w:ascii="Tahoma" w:hAnsi="Tahoma" w:cs="Tahoma"/>
                <w:color w:val="000000"/>
                <w:szCs w:val="21"/>
              </w:rPr>
              <w:t>through a pandemic, a war within Europe and</w:t>
            </w:r>
            <w:r w:rsidR="00B064C9">
              <w:rPr>
                <w:rFonts w:ascii="Tahoma" w:hAnsi="Tahoma" w:cs="Tahoma"/>
                <w:color w:val="000000"/>
                <w:szCs w:val="21"/>
              </w:rPr>
              <w:t xml:space="preserve"> Brexit were all being</w:t>
            </w:r>
            <w:r w:rsidRPr="00BA646C">
              <w:rPr>
                <w:rFonts w:ascii="Tahoma" w:hAnsi="Tahoma" w:cs="Tahoma"/>
                <w:color w:val="000000"/>
                <w:szCs w:val="21"/>
              </w:rPr>
              <w:t xml:space="preserve"> felt. Individually each had an impact on companies developing out land</w:t>
            </w:r>
            <w:r w:rsidR="00B064C9">
              <w:rPr>
                <w:rFonts w:ascii="Tahoma" w:hAnsi="Tahoma" w:cs="Tahoma"/>
                <w:color w:val="000000"/>
                <w:szCs w:val="21"/>
              </w:rPr>
              <w:t>,</w:t>
            </w:r>
            <w:r w:rsidRPr="00BA646C">
              <w:rPr>
                <w:rFonts w:ascii="Tahoma" w:hAnsi="Tahoma" w:cs="Tahoma"/>
                <w:color w:val="000000"/>
                <w:szCs w:val="21"/>
              </w:rPr>
              <w:t xml:space="preserve"> but collectively the effect has been devastating for the industry as a whole with delays, increased build costs and labour </w:t>
            </w:r>
            <w:r w:rsidR="00B064C9">
              <w:rPr>
                <w:rFonts w:ascii="Tahoma" w:hAnsi="Tahoma" w:cs="Tahoma"/>
                <w:color w:val="000000"/>
                <w:szCs w:val="21"/>
              </w:rPr>
              <w:t>and</w:t>
            </w:r>
            <w:r w:rsidRPr="00BA646C">
              <w:rPr>
                <w:rFonts w:ascii="Tahoma" w:hAnsi="Tahoma" w:cs="Tahoma"/>
                <w:color w:val="000000"/>
                <w:szCs w:val="21"/>
              </w:rPr>
              <w:t xml:space="preserve"> materials shortages. Where larger organisations </w:t>
            </w:r>
            <w:r w:rsidR="00B064C9">
              <w:rPr>
                <w:rFonts w:ascii="Tahoma" w:hAnsi="Tahoma" w:cs="Tahoma"/>
                <w:color w:val="000000"/>
                <w:szCs w:val="21"/>
              </w:rPr>
              <w:t>could</w:t>
            </w:r>
            <w:r w:rsidRPr="00BA646C">
              <w:rPr>
                <w:rFonts w:ascii="Tahoma" w:hAnsi="Tahoma" w:cs="Tahoma"/>
                <w:color w:val="000000"/>
                <w:szCs w:val="21"/>
              </w:rPr>
              <w:t xml:space="preserve"> swallow some of the increased costs, delays and shortage</w:t>
            </w:r>
            <w:r w:rsidR="0054523C">
              <w:rPr>
                <w:rFonts w:ascii="Tahoma" w:hAnsi="Tahoma" w:cs="Tahoma"/>
                <w:color w:val="000000"/>
                <w:szCs w:val="21"/>
              </w:rPr>
              <w:t>s</w:t>
            </w:r>
            <w:r w:rsidR="00B064C9">
              <w:rPr>
                <w:rFonts w:ascii="Tahoma" w:hAnsi="Tahoma" w:cs="Tahoma"/>
                <w:color w:val="000000"/>
                <w:szCs w:val="21"/>
              </w:rPr>
              <w:t>, t</w:t>
            </w:r>
            <w:r w:rsidR="00B064C9" w:rsidRPr="00BA646C">
              <w:rPr>
                <w:rFonts w:ascii="Tahoma" w:hAnsi="Tahoma" w:cs="Tahoma"/>
                <w:color w:val="000000"/>
                <w:szCs w:val="21"/>
              </w:rPr>
              <w:t xml:space="preserve">he effect for </w:t>
            </w:r>
            <w:r w:rsidR="00B064C9">
              <w:rPr>
                <w:rFonts w:ascii="Tahoma" w:hAnsi="Tahoma" w:cs="Tahoma"/>
                <w:color w:val="000000"/>
                <w:szCs w:val="21"/>
              </w:rPr>
              <w:t>HYELM</w:t>
            </w:r>
            <w:r w:rsidR="00B064C9" w:rsidRPr="00BA646C">
              <w:rPr>
                <w:rFonts w:ascii="Tahoma" w:hAnsi="Tahoma" w:cs="Tahoma"/>
                <w:color w:val="000000"/>
                <w:szCs w:val="21"/>
              </w:rPr>
              <w:t xml:space="preserve"> ha</w:t>
            </w:r>
            <w:r w:rsidR="00B064C9">
              <w:rPr>
                <w:rFonts w:ascii="Tahoma" w:hAnsi="Tahoma" w:cs="Tahoma"/>
                <w:color w:val="000000"/>
                <w:szCs w:val="21"/>
              </w:rPr>
              <w:t>d</w:t>
            </w:r>
            <w:r w:rsidR="00B064C9" w:rsidRPr="00BA646C">
              <w:rPr>
                <w:rFonts w:ascii="Tahoma" w:hAnsi="Tahoma" w:cs="Tahoma"/>
                <w:color w:val="000000"/>
                <w:szCs w:val="21"/>
              </w:rPr>
              <w:t xml:space="preserve"> been acute</w:t>
            </w:r>
            <w:r w:rsidR="00B064C9">
              <w:rPr>
                <w:rFonts w:ascii="Tahoma" w:hAnsi="Tahoma" w:cs="Tahoma"/>
                <w:color w:val="000000"/>
                <w:szCs w:val="21"/>
              </w:rPr>
              <w:t>ly painful</w:t>
            </w:r>
            <w:r w:rsidR="00B064C9" w:rsidRPr="00BA646C">
              <w:rPr>
                <w:rFonts w:ascii="Tahoma" w:hAnsi="Tahoma" w:cs="Tahoma"/>
                <w:color w:val="000000"/>
                <w:szCs w:val="21"/>
              </w:rPr>
              <w:t xml:space="preserve"> due to </w:t>
            </w:r>
            <w:r w:rsidR="00B064C9">
              <w:rPr>
                <w:rFonts w:ascii="Tahoma" w:hAnsi="Tahoma" w:cs="Tahoma"/>
                <w:color w:val="000000"/>
                <w:szCs w:val="21"/>
              </w:rPr>
              <w:t>its</w:t>
            </w:r>
            <w:r w:rsidR="00B064C9" w:rsidRPr="00BA646C">
              <w:rPr>
                <w:rFonts w:ascii="Tahoma" w:hAnsi="Tahoma" w:cs="Tahoma"/>
                <w:color w:val="000000"/>
                <w:szCs w:val="21"/>
              </w:rPr>
              <w:t xml:space="preserve"> small size </w:t>
            </w:r>
            <w:r w:rsidRPr="00BA646C">
              <w:rPr>
                <w:rFonts w:ascii="Tahoma" w:hAnsi="Tahoma" w:cs="Tahoma"/>
                <w:color w:val="000000"/>
                <w:szCs w:val="21"/>
              </w:rPr>
              <w:t>with only one development. Th</w:t>
            </w:r>
            <w:r w:rsidR="00B064C9">
              <w:rPr>
                <w:rFonts w:ascii="Tahoma" w:hAnsi="Tahoma" w:cs="Tahoma"/>
                <w:color w:val="000000"/>
                <w:szCs w:val="21"/>
              </w:rPr>
              <w:t>e</w:t>
            </w:r>
            <w:r w:rsidRPr="00BA646C">
              <w:rPr>
                <w:rFonts w:ascii="Tahoma" w:hAnsi="Tahoma" w:cs="Tahoma"/>
                <w:color w:val="000000"/>
                <w:szCs w:val="21"/>
              </w:rPr>
              <w:t xml:space="preserve"> pain has been compounded by the local Council</w:t>
            </w:r>
            <w:r>
              <w:rPr>
                <w:rFonts w:cs="Calibri"/>
                <w:color w:val="000000"/>
                <w:sz w:val="22"/>
                <w:szCs w:val="22"/>
              </w:rPr>
              <w:t xml:space="preserve"> </w:t>
            </w:r>
            <w:r w:rsidRPr="00B064C9">
              <w:rPr>
                <w:rFonts w:ascii="Tahoma" w:hAnsi="Tahoma" w:cs="Tahoma"/>
                <w:color w:val="000000"/>
                <w:szCs w:val="21"/>
              </w:rPr>
              <w:t xml:space="preserve">initially rejecting </w:t>
            </w:r>
            <w:r w:rsidR="004B0787">
              <w:rPr>
                <w:rFonts w:ascii="Tahoma" w:hAnsi="Tahoma" w:cs="Tahoma"/>
                <w:color w:val="000000"/>
                <w:szCs w:val="21"/>
              </w:rPr>
              <w:t>HYELM’s</w:t>
            </w:r>
            <w:r w:rsidRPr="00B064C9">
              <w:rPr>
                <w:rFonts w:ascii="Tahoma" w:hAnsi="Tahoma" w:cs="Tahoma"/>
                <w:color w:val="000000"/>
                <w:szCs w:val="21"/>
              </w:rPr>
              <w:t xml:space="preserve"> application for £1.6m of compulsory charitable relief in relation to the Community Infrastructure Levy</w:t>
            </w:r>
            <w:r w:rsidR="004B0787">
              <w:rPr>
                <w:rFonts w:ascii="Tahoma" w:hAnsi="Tahoma" w:cs="Tahoma"/>
                <w:color w:val="000000"/>
                <w:szCs w:val="21"/>
              </w:rPr>
              <w:t xml:space="preserve"> (CIL)</w:t>
            </w:r>
            <w:r w:rsidRPr="00B064C9">
              <w:rPr>
                <w:rFonts w:ascii="Tahoma" w:hAnsi="Tahoma" w:cs="Tahoma"/>
                <w:color w:val="000000"/>
                <w:szCs w:val="21"/>
              </w:rPr>
              <w:t>. It ha</w:t>
            </w:r>
            <w:r w:rsidR="004B0787">
              <w:rPr>
                <w:rFonts w:ascii="Tahoma" w:hAnsi="Tahoma" w:cs="Tahoma"/>
                <w:color w:val="000000"/>
                <w:szCs w:val="21"/>
              </w:rPr>
              <w:t>d</w:t>
            </w:r>
            <w:r w:rsidRPr="00B064C9">
              <w:rPr>
                <w:rFonts w:ascii="Tahoma" w:hAnsi="Tahoma" w:cs="Tahoma"/>
                <w:color w:val="000000"/>
                <w:szCs w:val="21"/>
              </w:rPr>
              <w:t xml:space="preserve"> taken around a year of negotiations</w:t>
            </w:r>
            <w:r w:rsidR="004B0787">
              <w:rPr>
                <w:rFonts w:ascii="Tahoma" w:hAnsi="Tahoma" w:cs="Tahoma"/>
                <w:color w:val="000000"/>
                <w:szCs w:val="21"/>
              </w:rPr>
              <w:t>,</w:t>
            </w:r>
            <w:r w:rsidRPr="00B064C9">
              <w:rPr>
                <w:rFonts w:ascii="Tahoma" w:hAnsi="Tahoma" w:cs="Tahoma"/>
                <w:color w:val="000000"/>
                <w:szCs w:val="21"/>
              </w:rPr>
              <w:t xml:space="preserve"> but the Council ha</w:t>
            </w:r>
            <w:r w:rsidR="004B0787">
              <w:rPr>
                <w:rFonts w:ascii="Tahoma" w:hAnsi="Tahoma" w:cs="Tahoma"/>
                <w:color w:val="000000"/>
                <w:szCs w:val="21"/>
              </w:rPr>
              <w:t>d</w:t>
            </w:r>
            <w:r w:rsidRPr="00B064C9">
              <w:rPr>
                <w:rFonts w:ascii="Tahoma" w:hAnsi="Tahoma" w:cs="Tahoma"/>
                <w:color w:val="000000"/>
                <w:szCs w:val="21"/>
              </w:rPr>
              <w:t xml:space="preserve"> now agreed in principle to award the relief</w:t>
            </w:r>
            <w:r w:rsidR="004B0787">
              <w:rPr>
                <w:rFonts w:ascii="Tahoma" w:hAnsi="Tahoma" w:cs="Tahoma"/>
                <w:color w:val="000000"/>
                <w:szCs w:val="21"/>
              </w:rPr>
              <w:t>, with</w:t>
            </w:r>
            <w:r w:rsidRPr="00B064C9">
              <w:rPr>
                <w:rFonts w:ascii="Tahoma" w:hAnsi="Tahoma" w:cs="Tahoma"/>
                <w:color w:val="000000"/>
                <w:szCs w:val="21"/>
              </w:rPr>
              <w:t xml:space="preserve"> form</w:t>
            </w:r>
            <w:r w:rsidR="004B0787">
              <w:rPr>
                <w:rFonts w:ascii="Tahoma" w:hAnsi="Tahoma" w:cs="Tahoma"/>
                <w:color w:val="000000"/>
                <w:szCs w:val="21"/>
              </w:rPr>
              <w:t>a</w:t>
            </w:r>
            <w:r w:rsidRPr="00B064C9">
              <w:rPr>
                <w:rFonts w:ascii="Tahoma" w:hAnsi="Tahoma" w:cs="Tahoma"/>
                <w:color w:val="000000"/>
                <w:szCs w:val="21"/>
              </w:rPr>
              <w:t>l</w:t>
            </w:r>
            <w:r w:rsidR="004B0787">
              <w:rPr>
                <w:rFonts w:ascii="Tahoma" w:hAnsi="Tahoma" w:cs="Tahoma"/>
                <w:color w:val="000000"/>
                <w:szCs w:val="21"/>
              </w:rPr>
              <w:t xml:space="preserve"> </w:t>
            </w:r>
            <w:r w:rsidRPr="00B064C9">
              <w:rPr>
                <w:rFonts w:ascii="Tahoma" w:hAnsi="Tahoma" w:cs="Tahoma"/>
                <w:color w:val="000000"/>
                <w:szCs w:val="21"/>
              </w:rPr>
              <w:t>approv</w:t>
            </w:r>
            <w:r w:rsidR="004B0787">
              <w:rPr>
                <w:rFonts w:ascii="Tahoma" w:hAnsi="Tahoma" w:cs="Tahoma"/>
                <w:color w:val="000000"/>
                <w:szCs w:val="21"/>
              </w:rPr>
              <w:t>al</w:t>
            </w:r>
            <w:r w:rsidRPr="00B064C9">
              <w:rPr>
                <w:rFonts w:ascii="Tahoma" w:hAnsi="Tahoma" w:cs="Tahoma"/>
                <w:color w:val="000000"/>
                <w:szCs w:val="21"/>
              </w:rPr>
              <w:t xml:space="preserve"> </w:t>
            </w:r>
            <w:r w:rsidR="004B0787">
              <w:rPr>
                <w:rFonts w:ascii="Tahoma" w:hAnsi="Tahoma" w:cs="Tahoma"/>
                <w:color w:val="000000"/>
                <w:szCs w:val="21"/>
              </w:rPr>
              <w:t xml:space="preserve">anticipated </w:t>
            </w:r>
            <w:r w:rsidRPr="00B064C9">
              <w:rPr>
                <w:rFonts w:ascii="Tahoma" w:hAnsi="Tahoma" w:cs="Tahoma"/>
                <w:color w:val="000000"/>
                <w:szCs w:val="21"/>
              </w:rPr>
              <w:t>at a Council meeting in June</w:t>
            </w:r>
            <w:r w:rsidR="004B0787">
              <w:rPr>
                <w:rFonts w:ascii="Tahoma" w:hAnsi="Tahoma" w:cs="Tahoma"/>
                <w:color w:val="000000"/>
                <w:szCs w:val="21"/>
              </w:rPr>
              <w:t>. A</w:t>
            </w:r>
            <w:r w:rsidRPr="00B064C9">
              <w:rPr>
                <w:rFonts w:ascii="Tahoma" w:hAnsi="Tahoma" w:cs="Tahoma"/>
                <w:color w:val="000000"/>
                <w:szCs w:val="21"/>
              </w:rPr>
              <w:t xml:space="preserve">t </w:t>
            </w:r>
            <w:r w:rsidR="004B0787">
              <w:rPr>
                <w:rFonts w:ascii="Tahoma" w:hAnsi="Tahoma" w:cs="Tahoma"/>
                <w:color w:val="000000"/>
                <w:szCs w:val="21"/>
              </w:rPr>
              <w:t>this</w:t>
            </w:r>
            <w:r w:rsidRPr="00B064C9">
              <w:rPr>
                <w:rFonts w:ascii="Tahoma" w:hAnsi="Tahoma" w:cs="Tahoma"/>
                <w:color w:val="000000"/>
                <w:szCs w:val="21"/>
              </w:rPr>
              <w:t xml:space="preserve"> point </w:t>
            </w:r>
            <w:r w:rsidR="004B0787">
              <w:rPr>
                <w:rFonts w:ascii="Tahoma" w:hAnsi="Tahoma" w:cs="Tahoma"/>
                <w:color w:val="000000"/>
                <w:szCs w:val="21"/>
              </w:rPr>
              <w:t>HYELM</w:t>
            </w:r>
            <w:r w:rsidRPr="00B064C9">
              <w:rPr>
                <w:rFonts w:ascii="Tahoma" w:hAnsi="Tahoma" w:cs="Tahoma"/>
                <w:color w:val="000000"/>
                <w:szCs w:val="21"/>
              </w:rPr>
              <w:t xml:space="preserve"> would be able to commence construction at the Colindale site without automatically triggering the £1.6 million CIL payment.</w:t>
            </w:r>
          </w:p>
          <w:p w14:paraId="33B54626" w14:textId="77777777" w:rsidR="00F84F14" w:rsidRPr="004B0787" w:rsidRDefault="00F84F14" w:rsidP="00F84F14">
            <w:pPr>
              <w:rPr>
                <w:rFonts w:ascii="Tahoma" w:hAnsi="Tahoma" w:cs="Tahoma"/>
                <w:color w:val="000000"/>
                <w:sz w:val="6"/>
                <w:szCs w:val="6"/>
              </w:rPr>
            </w:pPr>
          </w:p>
          <w:p w14:paraId="4C50EF87" w14:textId="3DF9F917" w:rsidR="00F84F14" w:rsidRPr="004B0787" w:rsidRDefault="00CB080C" w:rsidP="00F84F14">
            <w:pPr>
              <w:rPr>
                <w:rFonts w:ascii="Tahoma" w:hAnsi="Tahoma" w:cs="Tahoma"/>
                <w:szCs w:val="21"/>
              </w:rPr>
            </w:pPr>
            <w:r>
              <w:rPr>
                <w:rFonts w:ascii="Tahoma" w:hAnsi="Tahoma" w:cs="Tahoma"/>
                <w:szCs w:val="21"/>
              </w:rPr>
              <w:t>HYELM had</w:t>
            </w:r>
            <w:r w:rsidR="00F84F14" w:rsidRPr="004B0787">
              <w:rPr>
                <w:rFonts w:ascii="Tahoma" w:hAnsi="Tahoma" w:cs="Tahoma"/>
                <w:szCs w:val="21"/>
              </w:rPr>
              <w:t xml:space="preserve"> now also arrived at an out of court settlement with the main contractor and insurer of Old Street in relation to the fire and other construction defect works. </w:t>
            </w:r>
            <w:r>
              <w:rPr>
                <w:rFonts w:ascii="Tahoma" w:hAnsi="Tahoma" w:cs="Tahoma"/>
                <w:szCs w:val="21"/>
              </w:rPr>
              <w:t>As p</w:t>
            </w:r>
            <w:r w:rsidR="00F84F14" w:rsidRPr="004B0787">
              <w:rPr>
                <w:rFonts w:ascii="Tahoma" w:hAnsi="Tahoma" w:cs="Tahoma"/>
                <w:szCs w:val="21"/>
              </w:rPr>
              <w:t xml:space="preserve">art of agreeing to the </w:t>
            </w:r>
            <w:r w:rsidR="00F84F14" w:rsidRPr="004B0787">
              <w:rPr>
                <w:rFonts w:ascii="Tahoma" w:hAnsi="Tahoma" w:cs="Tahoma"/>
                <w:szCs w:val="21"/>
              </w:rPr>
              <w:lastRenderedPageBreak/>
              <w:t>settlement</w:t>
            </w:r>
            <w:r>
              <w:rPr>
                <w:rFonts w:ascii="Tahoma" w:hAnsi="Tahoma" w:cs="Tahoma"/>
                <w:szCs w:val="21"/>
              </w:rPr>
              <w:t xml:space="preserve">, </w:t>
            </w:r>
            <w:r w:rsidR="00F84F14" w:rsidRPr="004B0787">
              <w:rPr>
                <w:rFonts w:ascii="Tahoma" w:hAnsi="Tahoma" w:cs="Tahoma"/>
                <w:szCs w:val="21"/>
              </w:rPr>
              <w:t xml:space="preserve">all details relating to it </w:t>
            </w:r>
            <w:r>
              <w:rPr>
                <w:rFonts w:ascii="Tahoma" w:hAnsi="Tahoma" w:cs="Tahoma"/>
                <w:szCs w:val="21"/>
              </w:rPr>
              <w:t xml:space="preserve">had to </w:t>
            </w:r>
            <w:r w:rsidR="00F84F14" w:rsidRPr="004B0787">
              <w:rPr>
                <w:rFonts w:ascii="Tahoma" w:hAnsi="Tahoma" w:cs="Tahoma"/>
                <w:szCs w:val="21"/>
              </w:rPr>
              <w:t>remain confidential</w:t>
            </w:r>
            <w:r>
              <w:rPr>
                <w:rFonts w:ascii="Tahoma" w:hAnsi="Tahoma" w:cs="Tahoma"/>
                <w:szCs w:val="21"/>
              </w:rPr>
              <w:t>. U</w:t>
            </w:r>
            <w:r w:rsidR="00F84F14" w:rsidRPr="004B0787">
              <w:rPr>
                <w:rFonts w:ascii="Tahoma" w:hAnsi="Tahoma" w:cs="Tahoma"/>
                <w:szCs w:val="21"/>
              </w:rPr>
              <w:t>nfortunately</w:t>
            </w:r>
            <w:r w:rsidR="0054523C">
              <w:rPr>
                <w:rFonts w:ascii="Tahoma" w:hAnsi="Tahoma" w:cs="Tahoma"/>
                <w:szCs w:val="21"/>
              </w:rPr>
              <w:t>,</w:t>
            </w:r>
            <w:r w:rsidR="00F84F14" w:rsidRPr="004B0787">
              <w:rPr>
                <w:rFonts w:ascii="Tahoma" w:hAnsi="Tahoma" w:cs="Tahoma"/>
                <w:szCs w:val="21"/>
              </w:rPr>
              <w:t xml:space="preserve"> further details</w:t>
            </w:r>
            <w:r>
              <w:rPr>
                <w:rFonts w:ascii="Tahoma" w:hAnsi="Tahoma" w:cs="Tahoma"/>
                <w:szCs w:val="21"/>
              </w:rPr>
              <w:t xml:space="preserve"> could not therefore be provided, save to say that the matter was</w:t>
            </w:r>
            <w:r w:rsidR="00F84F14" w:rsidRPr="004B0787">
              <w:rPr>
                <w:rFonts w:ascii="Tahoma" w:hAnsi="Tahoma" w:cs="Tahoma"/>
                <w:szCs w:val="21"/>
              </w:rPr>
              <w:t xml:space="preserve"> now over.</w:t>
            </w:r>
          </w:p>
          <w:p w14:paraId="20F3D848" w14:textId="475DF6F6" w:rsidR="00B37907" w:rsidRPr="00CB080C" w:rsidRDefault="00B37907" w:rsidP="00B37907">
            <w:pPr>
              <w:rPr>
                <w:rFonts w:cs="Calibri"/>
                <w:color w:val="000000"/>
                <w:sz w:val="6"/>
                <w:szCs w:val="6"/>
              </w:rPr>
            </w:pPr>
          </w:p>
          <w:p w14:paraId="326942CE" w14:textId="3193ACBF" w:rsidR="006355F2" w:rsidRPr="006355F2" w:rsidRDefault="006355F2" w:rsidP="006355F2">
            <w:pPr>
              <w:rPr>
                <w:rFonts w:ascii="Tahoma" w:hAnsi="Tahoma" w:cs="Tahoma"/>
                <w:color w:val="000000"/>
                <w:szCs w:val="21"/>
              </w:rPr>
            </w:pPr>
            <w:r w:rsidRPr="006355F2">
              <w:rPr>
                <w:rFonts w:ascii="Tahoma" w:hAnsi="Tahoma" w:cs="Tahoma"/>
                <w:color w:val="000000"/>
                <w:szCs w:val="21"/>
              </w:rPr>
              <w:t xml:space="preserve">Having received clarity on </w:t>
            </w:r>
            <w:proofErr w:type="gramStart"/>
            <w:r w:rsidRPr="006355F2">
              <w:rPr>
                <w:rFonts w:ascii="Tahoma" w:hAnsi="Tahoma" w:cs="Tahoma"/>
                <w:color w:val="000000"/>
                <w:szCs w:val="21"/>
              </w:rPr>
              <w:t>a number of</w:t>
            </w:r>
            <w:proofErr w:type="gramEnd"/>
            <w:r w:rsidRPr="006355F2">
              <w:rPr>
                <w:rFonts w:ascii="Tahoma" w:hAnsi="Tahoma" w:cs="Tahoma"/>
                <w:color w:val="000000"/>
                <w:szCs w:val="21"/>
              </w:rPr>
              <w:t xml:space="preserve"> issues</w:t>
            </w:r>
            <w:r>
              <w:rPr>
                <w:rFonts w:ascii="Tahoma" w:hAnsi="Tahoma" w:cs="Tahoma"/>
                <w:color w:val="000000"/>
                <w:szCs w:val="21"/>
              </w:rPr>
              <w:t xml:space="preserve"> HYELM were </w:t>
            </w:r>
            <w:r w:rsidRPr="006355F2">
              <w:rPr>
                <w:rFonts w:ascii="Tahoma" w:hAnsi="Tahoma" w:cs="Tahoma"/>
                <w:color w:val="000000"/>
                <w:szCs w:val="21"/>
              </w:rPr>
              <w:t>re-running new financial appraisals for the Colindale development to take into account the updated costs and should be in a position to determine the future of the development by June/July of this year.</w:t>
            </w:r>
          </w:p>
          <w:p w14:paraId="0B34A830" w14:textId="77777777" w:rsidR="006355F2" w:rsidRPr="006355F2" w:rsidRDefault="006355F2" w:rsidP="006355F2">
            <w:pPr>
              <w:rPr>
                <w:rFonts w:ascii="Tahoma" w:hAnsi="Tahoma" w:cs="Tahoma"/>
                <w:color w:val="000000"/>
                <w:sz w:val="6"/>
                <w:szCs w:val="6"/>
              </w:rPr>
            </w:pPr>
          </w:p>
          <w:p w14:paraId="7E24FA9F" w14:textId="7044D3A9" w:rsidR="006355F2" w:rsidRPr="006355F2" w:rsidRDefault="006355F2" w:rsidP="006355F2">
            <w:pPr>
              <w:rPr>
                <w:rFonts w:ascii="Tahoma" w:hAnsi="Tahoma" w:cs="Tahoma"/>
                <w:color w:val="000000"/>
                <w:szCs w:val="21"/>
              </w:rPr>
            </w:pPr>
            <w:r>
              <w:rPr>
                <w:rFonts w:ascii="Tahoma" w:hAnsi="Tahoma" w:cs="Tahoma"/>
                <w:color w:val="000000"/>
                <w:szCs w:val="21"/>
              </w:rPr>
              <w:t>HYELM</w:t>
            </w:r>
            <w:r w:rsidRPr="006355F2">
              <w:rPr>
                <w:rFonts w:ascii="Tahoma" w:hAnsi="Tahoma" w:cs="Tahoma"/>
                <w:color w:val="000000"/>
                <w:szCs w:val="21"/>
              </w:rPr>
              <w:t xml:space="preserve"> certainly hope</w:t>
            </w:r>
            <w:r>
              <w:rPr>
                <w:rFonts w:ascii="Tahoma" w:hAnsi="Tahoma" w:cs="Tahoma"/>
                <w:color w:val="000000"/>
                <w:szCs w:val="21"/>
              </w:rPr>
              <w:t>d to</w:t>
            </w:r>
            <w:r w:rsidRPr="006355F2">
              <w:rPr>
                <w:rFonts w:ascii="Tahoma" w:hAnsi="Tahoma" w:cs="Tahoma"/>
                <w:color w:val="000000"/>
                <w:szCs w:val="21"/>
              </w:rPr>
              <w:t xml:space="preserve"> be in a position to complete the construction and indications at this stage </w:t>
            </w:r>
            <w:r>
              <w:rPr>
                <w:rFonts w:ascii="Tahoma" w:hAnsi="Tahoma" w:cs="Tahoma"/>
                <w:color w:val="000000"/>
                <w:szCs w:val="21"/>
              </w:rPr>
              <w:t>we</w:t>
            </w:r>
            <w:r w:rsidRPr="006355F2">
              <w:rPr>
                <w:rFonts w:ascii="Tahoma" w:hAnsi="Tahoma" w:cs="Tahoma"/>
                <w:color w:val="000000"/>
                <w:szCs w:val="21"/>
              </w:rPr>
              <w:t xml:space="preserve">re that </w:t>
            </w:r>
            <w:r>
              <w:rPr>
                <w:rFonts w:ascii="Tahoma" w:hAnsi="Tahoma" w:cs="Tahoma"/>
                <w:color w:val="000000"/>
                <w:szCs w:val="21"/>
              </w:rPr>
              <w:t>HYELM</w:t>
            </w:r>
            <w:r w:rsidRPr="006355F2">
              <w:rPr>
                <w:rFonts w:ascii="Tahoma" w:hAnsi="Tahoma" w:cs="Tahoma"/>
                <w:color w:val="000000"/>
                <w:szCs w:val="21"/>
              </w:rPr>
              <w:t xml:space="preserve"> should be in a position to do so</w:t>
            </w:r>
            <w:r>
              <w:rPr>
                <w:rFonts w:ascii="Tahoma" w:hAnsi="Tahoma" w:cs="Tahoma"/>
                <w:color w:val="000000"/>
                <w:szCs w:val="21"/>
              </w:rPr>
              <w:t>. H</w:t>
            </w:r>
            <w:r w:rsidRPr="006355F2">
              <w:rPr>
                <w:rFonts w:ascii="Tahoma" w:hAnsi="Tahoma" w:cs="Tahoma"/>
                <w:color w:val="000000"/>
                <w:szCs w:val="21"/>
              </w:rPr>
              <w:t xml:space="preserve">owever, if </w:t>
            </w:r>
            <w:r>
              <w:rPr>
                <w:rFonts w:ascii="Tahoma" w:hAnsi="Tahoma" w:cs="Tahoma"/>
                <w:color w:val="000000"/>
                <w:szCs w:val="21"/>
              </w:rPr>
              <w:t>HYELM</w:t>
            </w:r>
            <w:r w:rsidRPr="006355F2">
              <w:rPr>
                <w:rFonts w:ascii="Tahoma" w:hAnsi="Tahoma" w:cs="Tahoma"/>
                <w:color w:val="000000"/>
                <w:szCs w:val="21"/>
              </w:rPr>
              <w:t xml:space="preserve"> had to walk away from the project and sell the site</w:t>
            </w:r>
            <w:r>
              <w:rPr>
                <w:rFonts w:ascii="Tahoma" w:hAnsi="Tahoma" w:cs="Tahoma"/>
                <w:color w:val="000000"/>
                <w:szCs w:val="21"/>
              </w:rPr>
              <w:t>, it was</w:t>
            </w:r>
            <w:r w:rsidRPr="006355F2">
              <w:rPr>
                <w:rFonts w:ascii="Tahoma" w:hAnsi="Tahoma" w:cs="Tahoma"/>
                <w:color w:val="000000"/>
                <w:szCs w:val="21"/>
              </w:rPr>
              <w:t xml:space="preserve"> unlikely </w:t>
            </w:r>
            <w:r>
              <w:rPr>
                <w:rFonts w:ascii="Tahoma" w:hAnsi="Tahoma" w:cs="Tahoma"/>
                <w:color w:val="000000"/>
                <w:szCs w:val="21"/>
              </w:rPr>
              <w:t xml:space="preserve">that any </w:t>
            </w:r>
            <w:r w:rsidRPr="006355F2">
              <w:rPr>
                <w:rFonts w:ascii="Tahoma" w:hAnsi="Tahoma" w:cs="Tahoma"/>
                <w:color w:val="000000"/>
                <w:szCs w:val="21"/>
              </w:rPr>
              <w:t xml:space="preserve">money </w:t>
            </w:r>
            <w:r>
              <w:rPr>
                <w:rFonts w:ascii="Tahoma" w:hAnsi="Tahoma" w:cs="Tahoma"/>
                <w:color w:val="000000"/>
                <w:szCs w:val="21"/>
              </w:rPr>
              <w:t xml:space="preserve">would be lost </w:t>
            </w:r>
            <w:r w:rsidRPr="006355F2">
              <w:rPr>
                <w:rFonts w:ascii="Tahoma" w:hAnsi="Tahoma" w:cs="Tahoma"/>
                <w:color w:val="000000"/>
                <w:szCs w:val="21"/>
              </w:rPr>
              <w:t>as the value of the site has increased by a greater amount than the cost spent on it to date.</w:t>
            </w:r>
          </w:p>
          <w:p w14:paraId="6BAFA703" w14:textId="77777777" w:rsidR="006355F2" w:rsidRPr="006355F2" w:rsidRDefault="006355F2" w:rsidP="006355F2">
            <w:pPr>
              <w:rPr>
                <w:rFonts w:ascii="Tahoma" w:hAnsi="Tahoma" w:cs="Tahoma"/>
                <w:color w:val="000000"/>
                <w:sz w:val="6"/>
                <w:szCs w:val="6"/>
              </w:rPr>
            </w:pPr>
          </w:p>
          <w:p w14:paraId="4CA704AB" w14:textId="0B0E8C44" w:rsidR="006355F2" w:rsidRPr="006355F2" w:rsidRDefault="00422119" w:rsidP="006355F2">
            <w:pPr>
              <w:rPr>
                <w:rFonts w:ascii="Tahoma" w:hAnsi="Tahoma" w:cs="Tahoma"/>
                <w:szCs w:val="21"/>
              </w:rPr>
            </w:pPr>
            <w:r>
              <w:rPr>
                <w:rFonts w:ascii="Tahoma" w:hAnsi="Tahoma" w:cs="Tahoma"/>
                <w:szCs w:val="21"/>
              </w:rPr>
              <w:t>T</w:t>
            </w:r>
            <w:r w:rsidR="006355F2" w:rsidRPr="006355F2">
              <w:rPr>
                <w:rFonts w:ascii="Tahoma" w:hAnsi="Tahoma" w:cs="Tahoma"/>
                <w:szCs w:val="21"/>
              </w:rPr>
              <w:t xml:space="preserve">he fire and other building defect </w:t>
            </w:r>
            <w:proofErr w:type="gramStart"/>
            <w:r w:rsidR="006355F2" w:rsidRPr="006355F2">
              <w:rPr>
                <w:rFonts w:ascii="Tahoma" w:hAnsi="Tahoma" w:cs="Tahoma"/>
                <w:szCs w:val="21"/>
              </w:rPr>
              <w:t>works</w:t>
            </w:r>
            <w:proofErr w:type="gramEnd"/>
            <w:r w:rsidR="006355F2" w:rsidRPr="006355F2">
              <w:rPr>
                <w:rFonts w:ascii="Tahoma" w:hAnsi="Tahoma" w:cs="Tahoma"/>
                <w:szCs w:val="21"/>
              </w:rPr>
              <w:t xml:space="preserve"> at </w:t>
            </w:r>
            <w:r w:rsidR="006355F2">
              <w:rPr>
                <w:rFonts w:ascii="Tahoma" w:hAnsi="Tahoma" w:cs="Tahoma"/>
                <w:szCs w:val="21"/>
              </w:rPr>
              <w:t>HYELM’s</w:t>
            </w:r>
            <w:r w:rsidR="006355F2" w:rsidRPr="006355F2">
              <w:rPr>
                <w:rFonts w:ascii="Tahoma" w:hAnsi="Tahoma" w:cs="Tahoma"/>
                <w:szCs w:val="21"/>
              </w:rPr>
              <w:t xml:space="preserve"> Old Street development</w:t>
            </w:r>
            <w:r>
              <w:rPr>
                <w:rFonts w:ascii="Tahoma" w:hAnsi="Tahoma" w:cs="Tahoma"/>
                <w:szCs w:val="21"/>
              </w:rPr>
              <w:t xml:space="preserve"> </w:t>
            </w:r>
            <w:r w:rsidR="006355F2" w:rsidRPr="006355F2">
              <w:rPr>
                <w:rFonts w:ascii="Tahoma" w:hAnsi="Tahoma" w:cs="Tahoma"/>
                <w:szCs w:val="21"/>
              </w:rPr>
              <w:t>continu</w:t>
            </w:r>
            <w:r>
              <w:rPr>
                <w:rFonts w:ascii="Tahoma" w:hAnsi="Tahoma" w:cs="Tahoma"/>
                <w:szCs w:val="21"/>
              </w:rPr>
              <w:t>ed</w:t>
            </w:r>
            <w:r w:rsidR="006355F2" w:rsidRPr="006355F2">
              <w:rPr>
                <w:rFonts w:ascii="Tahoma" w:hAnsi="Tahoma" w:cs="Tahoma"/>
                <w:szCs w:val="21"/>
              </w:rPr>
              <w:t xml:space="preserve"> to be completed in phases with all works scheduled to be completed by 202</w:t>
            </w:r>
            <w:r w:rsidR="00502D46">
              <w:rPr>
                <w:rFonts w:ascii="Tahoma" w:hAnsi="Tahoma" w:cs="Tahoma"/>
                <w:szCs w:val="21"/>
              </w:rPr>
              <w:t>5</w:t>
            </w:r>
            <w:r w:rsidR="006355F2" w:rsidRPr="006355F2">
              <w:rPr>
                <w:rFonts w:ascii="Tahoma" w:hAnsi="Tahoma" w:cs="Tahoma"/>
                <w:szCs w:val="21"/>
              </w:rPr>
              <w:t>. Mitigation measures of a temporary fire alarm system and a waking watch remain</w:t>
            </w:r>
            <w:r>
              <w:rPr>
                <w:rFonts w:ascii="Tahoma" w:hAnsi="Tahoma" w:cs="Tahoma"/>
                <w:szCs w:val="21"/>
              </w:rPr>
              <w:t>ed</w:t>
            </w:r>
            <w:r w:rsidR="006355F2" w:rsidRPr="006355F2">
              <w:rPr>
                <w:rFonts w:ascii="Tahoma" w:hAnsi="Tahoma" w:cs="Tahoma"/>
                <w:szCs w:val="21"/>
              </w:rPr>
              <w:t xml:space="preserve"> in place.</w:t>
            </w:r>
          </w:p>
          <w:p w14:paraId="3E6AE139" w14:textId="77777777" w:rsidR="006355F2" w:rsidRPr="00422119" w:rsidRDefault="006355F2" w:rsidP="006355F2">
            <w:pPr>
              <w:rPr>
                <w:rFonts w:ascii="Tahoma" w:hAnsi="Tahoma" w:cs="Tahoma"/>
                <w:color w:val="000000"/>
                <w:sz w:val="6"/>
                <w:szCs w:val="6"/>
              </w:rPr>
            </w:pPr>
          </w:p>
          <w:p w14:paraId="254F1E07" w14:textId="454DB3BF" w:rsidR="006355F2" w:rsidRDefault="00422119" w:rsidP="006355F2">
            <w:pPr>
              <w:rPr>
                <w:rFonts w:ascii="Tahoma" w:hAnsi="Tahoma" w:cs="Tahoma"/>
                <w:color w:val="000000"/>
                <w:szCs w:val="21"/>
              </w:rPr>
            </w:pPr>
            <w:r>
              <w:rPr>
                <w:rFonts w:ascii="Tahoma" w:hAnsi="Tahoma" w:cs="Tahoma"/>
                <w:color w:val="000000"/>
                <w:szCs w:val="21"/>
              </w:rPr>
              <w:t>VJ concluded that with t</w:t>
            </w:r>
            <w:r w:rsidR="006355F2" w:rsidRPr="00422119">
              <w:rPr>
                <w:rFonts w:ascii="Tahoma" w:hAnsi="Tahoma" w:cs="Tahoma"/>
                <w:color w:val="000000"/>
                <w:szCs w:val="21"/>
              </w:rPr>
              <w:t>he height of the pandemic over</w:t>
            </w:r>
            <w:r w:rsidR="006D192E">
              <w:rPr>
                <w:rFonts w:ascii="Tahoma" w:hAnsi="Tahoma" w:cs="Tahoma"/>
                <w:color w:val="000000"/>
                <w:szCs w:val="21"/>
              </w:rPr>
              <w:t>,</w:t>
            </w:r>
            <w:r w:rsidR="006355F2" w:rsidRPr="00422119">
              <w:rPr>
                <w:rFonts w:ascii="Tahoma" w:hAnsi="Tahoma" w:cs="Tahoma"/>
                <w:color w:val="000000"/>
                <w:szCs w:val="21"/>
              </w:rPr>
              <w:t xml:space="preserve"> things </w:t>
            </w:r>
            <w:r>
              <w:rPr>
                <w:rFonts w:ascii="Tahoma" w:hAnsi="Tahoma" w:cs="Tahoma"/>
                <w:color w:val="000000"/>
                <w:szCs w:val="21"/>
              </w:rPr>
              <w:t>we</w:t>
            </w:r>
            <w:r w:rsidR="006355F2" w:rsidRPr="00422119">
              <w:rPr>
                <w:rFonts w:ascii="Tahoma" w:hAnsi="Tahoma" w:cs="Tahoma"/>
                <w:color w:val="000000"/>
                <w:szCs w:val="21"/>
              </w:rPr>
              <w:t xml:space="preserve">re slowly starting to get back to a sense of normality. </w:t>
            </w:r>
            <w:r>
              <w:rPr>
                <w:rFonts w:ascii="Tahoma" w:hAnsi="Tahoma" w:cs="Tahoma"/>
                <w:color w:val="000000"/>
                <w:szCs w:val="21"/>
              </w:rPr>
              <w:t xml:space="preserve">HYELM had been </w:t>
            </w:r>
            <w:r w:rsidR="006355F2" w:rsidRPr="00422119">
              <w:rPr>
                <w:rFonts w:ascii="Tahoma" w:hAnsi="Tahoma" w:cs="Tahoma"/>
                <w:color w:val="000000"/>
                <w:szCs w:val="21"/>
              </w:rPr>
              <w:t>lucky as an organisation to escape with, all things consider</w:t>
            </w:r>
            <w:r>
              <w:rPr>
                <w:rFonts w:ascii="Tahoma" w:hAnsi="Tahoma" w:cs="Tahoma"/>
                <w:color w:val="000000"/>
                <w:szCs w:val="21"/>
              </w:rPr>
              <w:t>ed</w:t>
            </w:r>
            <w:r w:rsidR="006355F2" w:rsidRPr="00422119">
              <w:rPr>
                <w:rFonts w:ascii="Tahoma" w:hAnsi="Tahoma" w:cs="Tahoma"/>
                <w:color w:val="000000"/>
                <w:szCs w:val="21"/>
              </w:rPr>
              <w:t xml:space="preserve">, limited operational impact. </w:t>
            </w:r>
            <w:r>
              <w:rPr>
                <w:rFonts w:ascii="Tahoma" w:hAnsi="Tahoma" w:cs="Tahoma"/>
                <w:color w:val="000000"/>
                <w:szCs w:val="21"/>
              </w:rPr>
              <w:t xml:space="preserve">VJ </w:t>
            </w:r>
            <w:r w:rsidR="004452C3">
              <w:rPr>
                <w:rFonts w:ascii="Tahoma" w:hAnsi="Tahoma" w:cs="Tahoma"/>
                <w:color w:val="000000"/>
                <w:szCs w:val="21"/>
              </w:rPr>
              <w:t>expressed t</w:t>
            </w:r>
            <w:r w:rsidR="006355F2" w:rsidRPr="00422119">
              <w:rPr>
                <w:rFonts w:ascii="Tahoma" w:hAnsi="Tahoma" w:cs="Tahoma"/>
                <w:color w:val="000000"/>
                <w:szCs w:val="21"/>
              </w:rPr>
              <w:t xml:space="preserve">hanks to </w:t>
            </w:r>
            <w:r w:rsidR="004452C3" w:rsidRPr="004452C3">
              <w:rPr>
                <w:rFonts w:ascii="Tahoma" w:hAnsi="Tahoma" w:cs="Tahoma"/>
                <w:color w:val="000000"/>
                <w:szCs w:val="21"/>
              </w:rPr>
              <w:t>SW</w:t>
            </w:r>
            <w:r w:rsidR="006355F2" w:rsidRPr="004452C3">
              <w:rPr>
                <w:rFonts w:ascii="Tahoma" w:hAnsi="Tahoma" w:cs="Tahoma"/>
                <w:color w:val="000000"/>
                <w:szCs w:val="21"/>
              </w:rPr>
              <w:t xml:space="preserve">, </w:t>
            </w:r>
            <w:r w:rsidR="004452C3" w:rsidRPr="004452C3">
              <w:rPr>
                <w:rFonts w:ascii="Tahoma" w:hAnsi="Tahoma" w:cs="Tahoma"/>
                <w:color w:val="000000"/>
                <w:szCs w:val="21"/>
              </w:rPr>
              <w:t>MG</w:t>
            </w:r>
            <w:r w:rsidR="006355F2" w:rsidRPr="004452C3">
              <w:rPr>
                <w:rFonts w:ascii="Tahoma" w:hAnsi="Tahoma" w:cs="Tahoma"/>
                <w:color w:val="000000"/>
                <w:szCs w:val="21"/>
              </w:rPr>
              <w:t xml:space="preserve">, </w:t>
            </w:r>
            <w:r w:rsidR="004452C3" w:rsidRPr="004452C3">
              <w:rPr>
                <w:rFonts w:ascii="Tahoma" w:hAnsi="Tahoma" w:cs="Tahoma"/>
                <w:color w:val="000000"/>
                <w:szCs w:val="21"/>
              </w:rPr>
              <w:t>SA</w:t>
            </w:r>
            <w:r w:rsidR="006355F2" w:rsidRPr="004452C3">
              <w:rPr>
                <w:rFonts w:ascii="Tahoma" w:hAnsi="Tahoma" w:cs="Tahoma"/>
                <w:color w:val="000000"/>
                <w:szCs w:val="21"/>
              </w:rPr>
              <w:t>, Fred</w:t>
            </w:r>
            <w:r w:rsidR="004452C3" w:rsidRPr="004452C3">
              <w:rPr>
                <w:rFonts w:ascii="Tahoma" w:hAnsi="Tahoma" w:cs="Tahoma"/>
                <w:color w:val="000000"/>
                <w:szCs w:val="21"/>
              </w:rPr>
              <w:t xml:space="preserve"> </w:t>
            </w:r>
            <w:proofErr w:type="spellStart"/>
            <w:r w:rsidR="004452C3">
              <w:rPr>
                <w:rFonts w:ascii="Tahoma" w:hAnsi="Tahoma" w:cs="Tahoma"/>
                <w:szCs w:val="21"/>
              </w:rPr>
              <w:t>Bawua</w:t>
            </w:r>
            <w:proofErr w:type="spellEnd"/>
            <w:r w:rsidR="004452C3">
              <w:rPr>
                <w:rFonts w:ascii="Tahoma" w:hAnsi="Tahoma" w:cs="Tahoma"/>
                <w:szCs w:val="21"/>
              </w:rPr>
              <w:t xml:space="preserve"> </w:t>
            </w:r>
            <w:proofErr w:type="spellStart"/>
            <w:r w:rsidR="004452C3">
              <w:rPr>
                <w:rFonts w:ascii="Tahoma" w:hAnsi="Tahoma" w:cs="Tahoma"/>
                <w:szCs w:val="21"/>
              </w:rPr>
              <w:t>Anipah</w:t>
            </w:r>
            <w:proofErr w:type="spellEnd"/>
            <w:r w:rsidR="006355F2" w:rsidRPr="004452C3">
              <w:rPr>
                <w:rFonts w:ascii="Tahoma" w:hAnsi="Tahoma" w:cs="Tahoma"/>
                <w:color w:val="000000"/>
                <w:szCs w:val="21"/>
              </w:rPr>
              <w:t xml:space="preserve">, </w:t>
            </w:r>
            <w:r w:rsidR="006355F2" w:rsidRPr="00342CA9">
              <w:rPr>
                <w:rFonts w:ascii="Tahoma" w:hAnsi="Tahoma" w:cs="Tahoma"/>
                <w:color w:val="000000"/>
                <w:szCs w:val="21"/>
              </w:rPr>
              <w:t>Cindy</w:t>
            </w:r>
            <w:r w:rsidR="00CC70D3" w:rsidRPr="00342CA9">
              <w:rPr>
                <w:rFonts w:ascii="Tahoma" w:hAnsi="Tahoma" w:cs="Tahoma"/>
                <w:color w:val="000000"/>
                <w:szCs w:val="21"/>
              </w:rPr>
              <w:t xml:space="preserve"> Lee</w:t>
            </w:r>
            <w:r w:rsidR="006355F2" w:rsidRPr="00342CA9">
              <w:rPr>
                <w:rFonts w:ascii="Tahoma" w:hAnsi="Tahoma" w:cs="Tahoma"/>
                <w:color w:val="000000"/>
                <w:szCs w:val="21"/>
              </w:rPr>
              <w:t xml:space="preserve"> </w:t>
            </w:r>
            <w:r w:rsidR="006355F2" w:rsidRPr="00342CA9">
              <w:rPr>
                <w:rFonts w:ascii="Tahoma" w:hAnsi="Tahoma" w:cs="Tahoma"/>
                <w:color w:val="000000" w:themeColor="text1"/>
                <w:szCs w:val="21"/>
              </w:rPr>
              <w:t>and Peter</w:t>
            </w:r>
            <w:r w:rsidR="00CC70D3">
              <w:rPr>
                <w:rFonts w:ascii="Tahoma" w:hAnsi="Tahoma" w:cs="Tahoma"/>
                <w:color w:val="000000" w:themeColor="text1"/>
                <w:szCs w:val="21"/>
              </w:rPr>
              <w:t xml:space="preserve"> Nemeth</w:t>
            </w:r>
            <w:r w:rsidR="006355F2" w:rsidRPr="00422119">
              <w:rPr>
                <w:rFonts w:ascii="Tahoma" w:hAnsi="Tahoma" w:cs="Tahoma"/>
                <w:color w:val="000000" w:themeColor="text1"/>
                <w:szCs w:val="21"/>
              </w:rPr>
              <w:t xml:space="preserve"> who </w:t>
            </w:r>
            <w:r w:rsidR="006355F2" w:rsidRPr="00422119">
              <w:rPr>
                <w:rFonts w:ascii="Tahoma" w:hAnsi="Tahoma" w:cs="Tahoma"/>
                <w:color w:val="000000"/>
                <w:szCs w:val="21"/>
              </w:rPr>
              <w:t>remain</w:t>
            </w:r>
            <w:r w:rsidR="004452C3">
              <w:rPr>
                <w:rFonts w:ascii="Tahoma" w:hAnsi="Tahoma" w:cs="Tahoma"/>
                <w:color w:val="000000"/>
                <w:szCs w:val="21"/>
              </w:rPr>
              <w:t>ed</w:t>
            </w:r>
            <w:r w:rsidR="006355F2" w:rsidRPr="00422119">
              <w:rPr>
                <w:rFonts w:ascii="Tahoma" w:hAnsi="Tahoma" w:cs="Tahoma"/>
                <w:color w:val="000000"/>
                <w:szCs w:val="21"/>
              </w:rPr>
              <w:t xml:space="preserve"> in their respective posts and </w:t>
            </w:r>
            <w:r w:rsidR="004452C3">
              <w:rPr>
                <w:rFonts w:ascii="Tahoma" w:hAnsi="Tahoma" w:cs="Tahoma"/>
                <w:color w:val="000000"/>
                <w:szCs w:val="21"/>
              </w:rPr>
              <w:t xml:space="preserve">had </w:t>
            </w:r>
            <w:r w:rsidR="006355F2" w:rsidRPr="00422119">
              <w:rPr>
                <w:rFonts w:ascii="Tahoma" w:hAnsi="Tahoma" w:cs="Tahoma"/>
                <w:color w:val="000000"/>
                <w:szCs w:val="21"/>
              </w:rPr>
              <w:t>worked tirelessly during the pandemic to offer support to the residents and maintain the day-to-day operation of the organisation.</w:t>
            </w:r>
          </w:p>
          <w:p w14:paraId="21E95E84" w14:textId="77777777" w:rsidR="004452C3" w:rsidRPr="00422119" w:rsidRDefault="004452C3" w:rsidP="006355F2">
            <w:pPr>
              <w:rPr>
                <w:rFonts w:ascii="Tahoma" w:hAnsi="Tahoma" w:cs="Tahoma"/>
                <w:color w:val="000000"/>
                <w:sz w:val="6"/>
                <w:szCs w:val="6"/>
              </w:rPr>
            </w:pPr>
          </w:p>
          <w:p w14:paraId="1140CEF0" w14:textId="738C1991" w:rsidR="006355F2" w:rsidRPr="00422119" w:rsidRDefault="006355F2" w:rsidP="006355F2">
            <w:pPr>
              <w:rPr>
                <w:rFonts w:ascii="Tahoma" w:hAnsi="Tahoma" w:cs="Tahoma"/>
                <w:color w:val="000000"/>
                <w:szCs w:val="21"/>
              </w:rPr>
            </w:pPr>
            <w:r w:rsidRPr="00422119">
              <w:rPr>
                <w:rFonts w:ascii="Tahoma" w:hAnsi="Tahoma" w:cs="Tahoma"/>
                <w:color w:val="000000"/>
                <w:szCs w:val="21"/>
              </w:rPr>
              <w:t xml:space="preserve">Regarding regulation, </w:t>
            </w:r>
            <w:r w:rsidR="00422119" w:rsidRPr="00422119">
              <w:rPr>
                <w:rFonts w:ascii="Tahoma" w:hAnsi="Tahoma" w:cs="Tahoma"/>
                <w:color w:val="000000"/>
                <w:szCs w:val="21"/>
              </w:rPr>
              <w:t>HYELM</w:t>
            </w:r>
            <w:r w:rsidRPr="00422119">
              <w:rPr>
                <w:rFonts w:ascii="Tahoma" w:hAnsi="Tahoma" w:cs="Tahoma"/>
                <w:color w:val="000000"/>
                <w:szCs w:val="21"/>
              </w:rPr>
              <w:t xml:space="preserve"> continue</w:t>
            </w:r>
            <w:r w:rsidR="00422119" w:rsidRPr="00422119">
              <w:rPr>
                <w:rFonts w:ascii="Tahoma" w:hAnsi="Tahoma" w:cs="Tahoma"/>
                <w:color w:val="000000"/>
                <w:szCs w:val="21"/>
              </w:rPr>
              <w:t>d</w:t>
            </w:r>
            <w:r w:rsidRPr="00422119">
              <w:rPr>
                <w:rFonts w:ascii="Tahoma" w:hAnsi="Tahoma" w:cs="Tahoma"/>
                <w:color w:val="000000"/>
                <w:szCs w:val="21"/>
              </w:rPr>
              <w:t xml:space="preserve"> to comply with the regulatory requirements of </w:t>
            </w:r>
            <w:r w:rsidR="0054523C">
              <w:rPr>
                <w:rFonts w:ascii="Tahoma" w:hAnsi="Tahoma" w:cs="Tahoma"/>
                <w:color w:val="000000"/>
                <w:szCs w:val="21"/>
              </w:rPr>
              <w:t xml:space="preserve">its regulators, </w:t>
            </w:r>
            <w:r w:rsidRPr="00422119">
              <w:rPr>
                <w:rFonts w:ascii="Tahoma" w:hAnsi="Tahoma" w:cs="Tahoma"/>
                <w:color w:val="000000"/>
                <w:szCs w:val="21"/>
              </w:rPr>
              <w:t>The Regulator of Social Housing and the Charities Commission.</w:t>
            </w:r>
          </w:p>
          <w:p w14:paraId="7E4F89CD" w14:textId="77777777" w:rsidR="006355F2" w:rsidRPr="004452C3" w:rsidRDefault="006355F2" w:rsidP="006355F2">
            <w:pPr>
              <w:rPr>
                <w:rFonts w:ascii="Tahoma" w:hAnsi="Tahoma" w:cs="Tahoma"/>
                <w:color w:val="000000"/>
                <w:sz w:val="6"/>
                <w:szCs w:val="6"/>
              </w:rPr>
            </w:pPr>
          </w:p>
          <w:p w14:paraId="023E1417" w14:textId="2AE6F91F" w:rsidR="002962C4" w:rsidRPr="004452C3" w:rsidRDefault="006355F2" w:rsidP="004452C3">
            <w:pPr>
              <w:rPr>
                <w:rFonts w:ascii="Tahoma" w:hAnsi="Tahoma" w:cs="Tahoma"/>
                <w:color w:val="000000"/>
                <w:szCs w:val="21"/>
              </w:rPr>
            </w:pPr>
            <w:r w:rsidRPr="00422119">
              <w:rPr>
                <w:rFonts w:ascii="Tahoma" w:hAnsi="Tahoma" w:cs="Tahoma"/>
                <w:color w:val="000000"/>
                <w:szCs w:val="21"/>
              </w:rPr>
              <w:t xml:space="preserve">Areas covered by </w:t>
            </w:r>
            <w:r w:rsidR="004452C3">
              <w:rPr>
                <w:rFonts w:ascii="Tahoma" w:hAnsi="Tahoma" w:cs="Tahoma"/>
                <w:color w:val="000000"/>
                <w:szCs w:val="21"/>
              </w:rPr>
              <w:t>HYELM’s</w:t>
            </w:r>
            <w:r w:rsidRPr="00422119">
              <w:rPr>
                <w:rFonts w:ascii="Tahoma" w:hAnsi="Tahoma" w:cs="Tahoma"/>
                <w:color w:val="000000"/>
                <w:szCs w:val="21"/>
              </w:rPr>
              <w:t xml:space="preserve"> internal auditors this year included compliance, governance and risk management with no fundamental issues being raised.</w:t>
            </w:r>
          </w:p>
        </w:tc>
      </w:tr>
      <w:tr w:rsidR="002962C4" w:rsidRPr="00FC774A" w14:paraId="20EE06B7" w14:textId="77777777" w:rsidTr="002962C4">
        <w:tc>
          <w:tcPr>
            <w:tcW w:w="683" w:type="dxa"/>
          </w:tcPr>
          <w:p w14:paraId="6914874B" w14:textId="77777777" w:rsidR="002962C4" w:rsidRDefault="002962C4" w:rsidP="00F67863">
            <w:pPr>
              <w:rPr>
                <w:rFonts w:ascii="Tahoma" w:hAnsi="Tahoma" w:cs="Tahoma"/>
                <w:sz w:val="15"/>
                <w:szCs w:val="15"/>
              </w:rPr>
            </w:pPr>
          </w:p>
          <w:p w14:paraId="68681323" w14:textId="77777777" w:rsidR="008A49D8" w:rsidRDefault="008A49D8" w:rsidP="00F67863">
            <w:pPr>
              <w:rPr>
                <w:rFonts w:ascii="Tahoma" w:hAnsi="Tahoma" w:cs="Tahoma"/>
                <w:sz w:val="15"/>
                <w:szCs w:val="15"/>
              </w:rPr>
            </w:pPr>
          </w:p>
          <w:p w14:paraId="0EC44672" w14:textId="539724B5" w:rsidR="008A49D8" w:rsidRPr="00FC774A" w:rsidRDefault="008A49D8" w:rsidP="00F67863">
            <w:pPr>
              <w:rPr>
                <w:rFonts w:ascii="Tahoma" w:hAnsi="Tahoma" w:cs="Tahoma"/>
                <w:sz w:val="15"/>
                <w:szCs w:val="15"/>
              </w:rPr>
            </w:pPr>
          </w:p>
        </w:tc>
        <w:tc>
          <w:tcPr>
            <w:tcW w:w="9377" w:type="dxa"/>
          </w:tcPr>
          <w:p w14:paraId="1ACF2F79" w14:textId="77777777" w:rsidR="002962C4" w:rsidRPr="00FC774A" w:rsidRDefault="002962C4" w:rsidP="00F67863">
            <w:pPr>
              <w:jc w:val="both"/>
              <w:rPr>
                <w:rFonts w:ascii="Tahoma" w:hAnsi="Tahoma" w:cs="Tahoma"/>
                <w:sz w:val="15"/>
                <w:szCs w:val="15"/>
              </w:rPr>
            </w:pPr>
          </w:p>
        </w:tc>
      </w:tr>
      <w:tr w:rsidR="002962C4" w:rsidRPr="00945FF8" w14:paraId="67BD0804" w14:textId="77777777" w:rsidTr="002962C4">
        <w:tc>
          <w:tcPr>
            <w:tcW w:w="683" w:type="dxa"/>
          </w:tcPr>
          <w:p w14:paraId="668469FA" w14:textId="116626CA" w:rsidR="002962C4" w:rsidRPr="00945FF8" w:rsidRDefault="002962C4" w:rsidP="00F67863">
            <w:pPr>
              <w:rPr>
                <w:rFonts w:ascii="Tahoma" w:hAnsi="Tahoma" w:cs="Tahoma"/>
                <w:b/>
                <w:color w:val="000000"/>
                <w:szCs w:val="21"/>
              </w:rPr>
            </w:pPr>
            <w:r>
              <w:rPr>
                <w:rFonts w:ascii="Tahoma" w:hAnsi="Tahoma" w:cs="Tahoma"/>
                <w:b/>
                <w:color w:val="000000"/>
                <w:szCs w:val="21"/>
              </w:rPr>
              <w:t>3</w:t>
            </w:r>
          </w:p>
        </w:tc>
        <w:tc>
          <w:tcPr>
            <w:tcW w:w="9377" w:type="dxa"/>
          </w:tcPr>
          <w:p w14:paraId="00E29150" w14:textId="6A638406" w:rsidR="002962C4" w:rsidRDefault="002962C4" w:rsidP="00F67863">
            <w:pPr>
              <w:jc w:val="both"/>
              <w:rPr>
                <w:rFonts w:ascii="Tahoma" w:hAnsi="Tahoma" w:cs="Tahoma"/>
                <w:b/>
                <w:color w:val="000000"/>
                <w:szCs w:val="21"/>
              </w:rPr>
            </w:pPr>
            <w:r>
              <w:rPr>
                <w:rFonts w:ascii="Tahoma" w:hAnsi="Tahoma" w:cs="Tahoma"/>
                <w:b/>
                <w:color w:val="000000"/>
                <w:szCs w:val="21"/>
              </w:rPr>
              <w:t>Approv</w:t>
            </w:r>
            <w:r w:rsidR="004452C3">
              <w:rPr>
                <w:rFonts w:ascii="Tahoma" w:hAnsi="Tahoma" w:cs="Tahoma"/>
                <w:b/>
                <w:color w:val="000000"/>
                <w:szCs w:val="21"/>
              </w:rPr>
              <w:t>al of th</w:t>
            </w:r>
            <w:r>
              <w:rPr>
                <w:rFonts w:ascii="Tahoma" w:hAnsi="Tahoma" w:cs="Tahoma"/>
                <w:b/>
                <w:color w:val="000000"/>
                <w:szCs w:val="21"/>
              </w:rPr>
              <w:t xml:space="preserve">e </w:t>
            </w:r>
            <w:r w:rsidR="004452C3">
              <w:rPr>
                <w:rFonts w:ascii="Tahoma" w:hAnsi="Tahoma" w:cs="Tahoma"/>
                <w:b/>
                <w:color w:val="000000"/>
                <w:szCs w:val="21"/>
              </w:rPr>
              <w:t>Minutes of t</w:t>
            </w:r>
            <w:r>
              <w:rPr>
                <w:rFonts w:ascii="Tahoma" w:hAnsi="Tahoma" w:cs="Tahoma"/>
                <w:b/>
                <w:color w:val="000000"/>
                <w:szCs w:val="21"/>
              </w:rPr>
              <w:t>he 9</w:t>
            </w:r>
            <w:r w:rsidR="00262D4A">
              <w:rPr>
                <w:rFonts w:ascii="Tahoma" w:hAnsi="Tahoma" w:cs="Tahoma"/>
                <w:b/>
                <w:color w:val="000000"/>
                <w:szCs w:val="21"/>
              </w:rPr>
              <w:t>4</w:t>
            </w:r>
            <w:r w:rsidR="004452C3" w:rsidRPr="004452C3">
              <w:rPr>
                <w:rFonts w:ascii="Tahoma" w:hAnsi="Tahoma" w:cs="Tahoma"/>
                <w:b/>
                <w:color w:val="000000"/>
                <w:szCs w:val="21"/>
                <w:vertAlign w:val="superscript"/>
              </w:rPr>
              <w:t>th</w:t>
            </w:r>
            <w:r w:rsidR="004452C3">
              <w:rPr>
                <w:rFonts w:ascii="Tahoma" w:hAnsi="Tahoma" w:cs="Tahoma"/>
                <w:b/>
                <w:color w:val="000000"/>
                <w:szCs w:val="21"/>
              </w:rPr>
              <w:t xml:space="preserve"> </w:t>
            </w:r>
            <w:r>
              <w:rPr>
                <w:rFonts w:ascii="Tahoma" w:hAnsi="Tahoma" w:cs="Tahoma"/>
                <w:b/>
                <w:color w:val="000000"/>
                <w:szCs w:val="21"/>
              </w:rPr>
              <w:t>Annual General Meeting</w:t>
            </w:r>
          </w:p>
          <w:p w14:paraId="0EED5659" w14:textId="77777777" w:rsidR="002962C4" w:rsidRPr="00BB246E" w:rsidRDefault="002962C4" w:rsidP="00F67863">
            <w:pPr>
              <w:jc w:val="both"/>
              <w:rPr>
                <w:rFonts w:ascii="Tahoma" w:hAnsi="Tahoma" w:cs="Tahoma"/>
                <w:b/>
                <w:color w:val="000000"/>
                <w:sz w:val="6"/>
                <w:szCs w:val="6"/>
              </w:rPr>
            </w:pPr>
          </w:p>
          <w:p w14:paraId="255AAB5A" w14:textId="77777777" w:rsidR="002962C4" w:rsidRDefault="002962C4" w:rsidP="00F67863">
            <w:pPr>
              <w:jc w:val="both"/>
              <w:rPr>
                <w:rFonts w:ascii="Tahoma" w:hAnsi="Tahoma" w:cs="Tahoma"/>
                <w:b/>
                <w:i/>
                <w:color w:val="000000"/>
                <w:szCs w:val="21"/>
                <w:u w:val="single"/>
              </w:rPr>
            </w:pPr>
            <w:r>
              <w:rPr>
                <w:rFonts w:ascii="Tahoma" w:hAnsi="Tahoma" w:cs="Tahoma"/>
                <w:b/>
                <w:i/>
                <w:color w:val="000000"/>
                <w:szCs w:val="21"/>
                <w:u w:val="single"/>
              </w:rPr>
              <w:t>Decisions:</w:t>
            </w:r>
          </w:p>
          <w:p w14:paraId="306279F1" w14:textId="77777777" w:rsidR="002962C4" w:rsidRPr="0050360C" w:rsidRDefault="002962C4" w:rsidP="00F67863">
            <w:pPr>
              <w:jc w:val="both"/>
              <w:rPr>
                <w:rFonts w:ascii="Tahoma" w:hAnsi="Tahoma" w:cs="Tahoma"/>
                <w:b/>
                <w:i/>
                <w:color w:val="000000"/>
                <w:sz w:val="6"/>
                <w:szCs w:val="6"/>
                <w:u w:val="single"/>
              </w:rPr>
            </w:pPr>
          </w:p>
          <w:p w14:paraId="42165539" w14:textId="3A902557" w:rsidR="002962C4" w:rsidRPr="00D82636" w:rsidRDefault="002962C4" w:rsidP="00F67863">
            <w:pPr>
              <w:jc w:val="both"/>
              <w:rPr>
                <w:rFonts w:ascii="Tahoma" w:hAnsi="Tahoma" w:cs="Tahoma"/>
                <w:i/>
                <w:color w:val="000000"/>
                <w:szCs w:val="21"/>
              </w:rPr>
            </w:pPr>
            <w:r>
              <w:rPr>
                <w:rFonts w:ascii="Tahoma" w:hAnsi="Tahoma" w:cs="Tahoma"/>
                <w:i/>
                <w:color w:val="000000"/>
                <w:szCs w:val="21"/>
              </w:rPr>
              <w:t>The minutes of the 9</w:t>
            </w:r>
            <w:r w:rsidR="00262D4A">
              <w:rPr>
                <w:rFonts w:ascii="Tahoma" w:hAnsi="Tahoma" w:cs="Tahoma"/>
                <w:i/>
                <w:color w:val="000000"/>
                <w:szCs w:val="21"/>
              </w:rPr>
              <w:t>4</w:t>
            </w:r>
            <w:r w:rsidR="00B665CB" w:rsidRPr="00B665CB">
              <w:rPr>
                <w:rFonts w:ascii="Tahoma" w:hAnsi="Tahoma" w:cs="Tahoma"/>
                <w:i/>
                <w:color w:val="000000"/>
                <w:szCs w:val="21"/>
                <w:vertAlign w:val="superscript"/>
              </w:rPr>
              <w:t>th</w:t>
            </w:r>
            <w:r w:rsidR="00B665CB">
              <w:rPr>
                <w:rFonts w:ascii="Tahoma" w:hAnsi="Tahoma" w:cs="Tahoma"/>
                <w:i/>
                <w:color w:val="000000"/>
                <w:szCs w:val="21"/>
              </w:rPr>
              <w:t xml:space="preserve"> </w:t>
            </w:r>
            <w:r>
              <w:rPr>
                <w:rFonts w:ascii="Tahoma" w:hAnsi="Tahoma" w:cs="Tahoma"/>
                <w:i/>
                <w:color w:val="000000"/>
                <w:szCs w:val="21"/>
              </w:rPr>
              <w:t xml:space="preserve">Annual General Meeting of HYELM were approved by those Members present and by those Members not present but voting by proxy </w:t>
            </w:r>
            <w:r w:rsidR="003024A8">
              <w:rPr>
                <w:rFonts w:ascii="Tahoma" w:hAnsi="Tahoma" w:cs="Tahoma"/>
                <w:i/>
                <w:color w:val="000000"/>
                <w:szCs w:val="21"/>
              </w:rPr>
              <w:t xml:space="preserve">(as detailed </w:t>
            </w:r>
            <w:r w:rsidR="0028471E">
              <w:rPr>
                <w:rFonts w:ascii="Tahoma" w:hAnsi="Tahoma" w:cs="Tahoma"/>
                <w:i/>
                <w:color w:val="000000"/>
                <w:szCs w:val="21"/>
              </w:rPr>
              <w:t>under</w:t>
            </w:r>
            <w:r w:rsidR="003024A8">
              <w:rPr>
                <w:rFonts w:ascii="Tahoma" w:hAnsi="Tahoma" w:cs="Tahoma"/>
                <w:i/>
                <w:color w:val="000000"/>
                <w:szCs w:val="21"/>
              </w:rPr>
              <w:t xml:space="preserve"> agenda item 1) </w:t>
            </w:r>
            <w:r>
              <w:rPr>
                <w:rFonts w:ascii="Tahoma" w:hAnsi="Tahoma" w:cs="Tahoma"/>
                <w:i/>
                <w:color w:val="000000"/>
                <w:szCs w:val="21"/>
              </w:rPr>
              <w:t>as a true and accurate record.</w:t>
            </w:r>
            <w:r w:rsidR="0054523C">
              <w:rPr>
                <w:rFonts w:ascii="Tahoma" w:hAnsi="Tahoma" w:cs="Tahoma"/>
                <w:i/>
                <w:color w:val="000000"/>
                <w:szCs w:val="21"/>
              </w:rPr>
              <w:t xml:space="preserve"> </w:t>
            </w:r>
            <w:r w:rsidR="0054523C" w:rsidRPr="00C04EF4">
              <w:rPr>
                <w:rFonts w:ascii="Tahoma" w:hAnsi="Tahoma" w:cs="Tahoma"/>
                <w:i/>
                <w:color w:val="000000"/>
                <w:szCs w:val="21"/>
              </w:rPr>
              <w:t>JLY abstained</w:t>
            </w:r>
            <w:r w:rsidR="00B9145B">
              <w:rPr>
                <w:rFonts w:ascii="Tahoma" w:hAnsi="Tahoma" w:cs="Tahoma"/>
                <w:i/>
                <w:color w:val="000000"/>
                <w:szCs w:val="21"/>
              </w:rPr>
              <w:t xml:space="preserve"> from voting</w:t>
            </w:r>
            <w:r w:rsidR="0054523C" w:rsidRPr="00C04EF4">
              <w:rPr>
                <w:rFonts w:ascii="Tahoma" w:hAnsi="Tahoma" w:cs="Tahoma"/>
                <w:i/>
                <w:color w:val="000000"/>
                <w:szCs w:val="21"/>
              </w:rPr>
              <w:t>.</w:t>
            </w:r>
          </w:p>
        </w:tc>
      </w:tr>
      <w:tr w:rsidR="002962C4" w:rsidRPr="00FC774A" w14:paraId="790720EE" w14:textId="77777777" w:rsidTr="002962C4">
        <w:tc>
          <w:tcPr>
            <w:tcW w:w="683" w:type="dxa"/>
          </w:tcPr>
          <w:p w14:paraId="59E95D17" w14:textId="226C50BF" w:rsidR="002962C4" w:rsidRPr="00FC774A" w:rsidRDefault="002962C4" w:rsidP="00F67863">
            <w:pPr>
              <w:rPr>
                <w:rFonts w:ascii="Tahoma" w:hAnsi="Tahoma" w:cs="Tahoma"/>
                <w:sz w:val="15"/>
                <w:szCs w:val="15"/>
              </w:rPr>
            </w:pPr>
          </w:p>
        </w:tc>
        <w:tc>
          <w:tcPr>
            <w:tcW w:w="9377" w:type="dxa"/>
          </w:tcPr>
          <w:p w14:paraId="68A51AD0" w14:textId="77777777" w:rsidR="002962C4" w:rsidRPr="00FC774A" w:rsidRDefault="002962C4" w:rsidP="00F67863">
            <w:pPr>
              <w:jc w:val="both"/>
              <w:rPr>
                <w:rFonts w:ascii="Tahoma" w:hAnsi="Tahoma" w:cs="Tahoma"/>
                <w:sz w:val="15"/>
                <w:szCs w:val="15"/>
              </w:rPr>
            </w:pPr>
          </w:p>
        </w:tc>
      </w:tr>
      <w:tr w:rsidR="002962C4" w:rsidRPr="00225838" w14:paraId="2544B4DE" w14:textId="77777777" w:rsidTr="002962C4">
        <w:tc>
          <w:tcPr>
            <w:tcW w:w="683" w:type="dxa"/>
          </w:tcPr>
          <w:p w14:paraId="218734C9" w14:textId="534A46DC" w:rsidR="002962C4" w:rsidRPr="00225838" w:rsidRDefault="002962C4" w:rsidP="00F67863">
            <w:pPr>
              <w:rPr>
                <w:rFonts w:ascii="Tahoma" w:hAnsi="Tahoma" w:cs="Tahoma"/>
                <w:b/>
                <w:color w:val="000000"/>
                <w:szCs w:val="21"/>
              </w:rPr>
            </w:pPr>
            <w:r>
              <w:rPr>
                <w:rFonts w:ascii="Tahoma" w:hAnsi="Tahoma" w:cs="Tahoma"/>
                <w:b/>
                <w:color w:val="000000"/>
                <w:szCs w:val="21"/>
              </w:rPr>
              <w:t>4</w:t>
            </w:r>
          </w:p>
        </w:tc>
        <w:tc>
          <w:tcPr>
            <w:tcW w:w="9377" w:type="dxa"/>
          </w:tcPr>
          <w:p w14:paraId="5B00D344" w14:textId="3F26F2BE" w:rsidR="002962C4" w:rsidRPr="00225838" w:rsidRDefault="002962C4" w:rsidP="00F67863">
            <w:pPr>
              <w:jc w:val="both"/>
              <w:rPr>
                <w:rFonts w:ascii="Tahoma" w:hAnsi="Tahoma" w:cs="Tahoma"/>
                <w:b/>
                <w:color w:val="000000"/>
                <w:szCs w:val="21"/>
              </w:rPr>
            </w:pPr>
            <w:r>
              <w:rPr>
                <w:rFonts w:ascii="Tahoma" w:hAnsi="Tahoma" w:cs="Tahoma"/>
                <w:b/>
                <w:color w:val="000000"/>
                <w:szCs w:val="21"/>
              </w:rPr>
              <w:t>Matters Arising</w:t>
            </w:r>
          </w:p>
          <w:p w14:paraId="49B5C626" w14:textId="77777777" w:rsidR="002962C4" w:rsidRPr="00630215" w:rsidRDefault="002962C4" w:rsidP="00F67863">
            <w:pPr>
              <w:jc w:val="both"/>
              <w:rPr>
                <w:rFonts w:ascii="Tahoma" w:hAnsi="Tahoma" w:cs="Tahoma"/>
                <w:color w:val="000000"/>
                <w:sz w:val="6"/>
                <w:szCs w:val="6"/>
              </w:rPr>
            </w:pPr>
          </w:p>
          <w:p w14:paraId="1EF1BE54" w14:textId="466F1B51" w:rsidR="00B66903" w:rsidRDefault="00B665CB" w:rsidP="00F400B1">
            <w:pPr>
              <w:jc w:val="both"/>
              <w:rPr>
                <w:rFonts w:ascii="Tahoma" w:hAnsi="Tahoma" w:cs="Tahoma"/>
                <w:szCs w:val="21"/>
              </w:rPr>
            </w:pPr>
            <w:r>
              <w:rPr>
                <w:rFonts w:ascii="Tahoma" w:hAnsi="Tahoma" w:cs="Tahoma"/>
                <w:szCs w:val="21"/>
              </w:rPr>
              <w:t>RW</w:t>
            </w:r>
            <w:r w:rsidR="00C3495E">
              <w:rPr>
                <w:rFonts w:ascii="Tahoma" w:hAnsi="Tahoma" w:cs="Tahoma"/>
                <w:szCs w:val="21"/>
              </w:rPr>
              <w:t xml:space="preserve"> asked the </w:t>
            </w:r>
            <w:r w:rsidR="009349AC">
              <w:rPr>
                <w:rFonts w:ascii="Tahoma" w:hAnsi="Tahoma" w:cs="Tahoma"/>
                <w:szCs w:val="21"/>
              </w:rPr>
              <w:t>Board</w:t>
            </w:r>
            <w:r w:rsidR="00C3495E">
              <w:rPr>
                <w:rFonts w:ascii="Tahoma" w:hAnsi="Tahoma" w:cs="Tahoma"/>
                <w:szCs w:val="21"/>
              </w:rPr>
              <w:t xml:space="preserve"> to keep their options open regarding the Colindale development as the global supply </w:t>
            </w:r>
            <w:r w:rsidR="00F400B1">
              <w:rPr>
                <w:rFonts w:ascii="Tahoma" w:hAnsi="Tahoma" w:cs="Tahoma"/>
                <w:szCs w:val="21"/>
              </w:rPr>
              <w:t xml:space="preserve">situation and </w:t>
            </w:r>
            <w:r w:rsidR="00B66903">
              <w:rPr>
                <w:rFonts w:ascii="Tahoma" w:hAnsi="Tahoma" w:cs="Tahoma"/>
                <w:szCs w:val="21"/>
              </w:rPr>
              <w:t xml:space="preserve">related </w:t>
            </w:r>
            <w:r w:rsidR="00C3495E">
              <w:rPr>
                <w:rFonts w:ascii="Tahoma" w:hAnsi="Tahoma" w:cs="Tahoma"/>
                <w:szCs w:val="21"/>
              </w:rPr>
              <w:t>challenges were having a huge impact</w:t>
            </w:r>
            <w:r w:rsidR="00957574">
              <w:rPr>
                <w:rFonts w:ascii="Tahoma" w:hAnsi="Tahoma" w:cs="Tahoma"/>
                <w:szCs w:val="21"/>
              </w:rPr>
              <w:t xml:space="preserve"> and it was such a difficult time.</w:t>
            </w:r>
          </w:p>
          <w:p w14:paraId="3B07980D" w14:textId="77777777" w:rsidR="00B66903" w:rsidRPr="00B66903" w:rsidRDefault="00B66903" w:rsidP="00F400B1">
            <w:pPr>
              <w:jc w:val="both"/>
              <w:rPr>
                <w:rFonts w:ascii="Tahoma" w:hAnsi="Tahoma" w:cs="Tahoma"/>
                <w:sz w:val="6"/>
                <w:szCs w:val="6"/>
              </w:rPr>
            </w:pPr>
          </w:p>
          <w:p w14:paraId="464A25D4" w14:textId="7C985196" w:rsidR="00C3495E" w:rsidRPr="00D82636" w:rsidRDefault="00C3495E" w:rsidP="00F400B1">
            <w:pPr>
              <w:jc w:val="both"/>
              <w:rPr>
                <w:rFonts w:ascii="Tahoma" w:hAnsi="Tahoma" w:cs="Tahoma"/>
                <w:szCs w:val="21"/>
              </w:rPr>
            </w:pPr>
            <w:r w:rsidRPr="00953D43">
              <w:rPr>
                <w:rFonts w:ascii="Tahoma" w:hAnsi="Tahoma" w:cs="Tahoma"/>
                <w:szCs w:val="21"/>
              </w:rPr>
              <w:t xml:space="preserve">VJ wished to reassure </w:t>
            </w:r>
            <w:r w:rsidR="00B66903">
              <w:rPr>
                <w:rFonts w:ascii="Tahoma" w:hAnsi="Tahoma" w:cs="Tahoma"/>
                <w:szCs w:val="21"/>
              </w:rPr>
              <w:t xml:space="preserve">RW and </w:t>
            </w:r>
            <w:r w:rsidRPr="00953D43">
              <w:rPr>
                <w:rFonts w:ascii="Tahoma" w:hAnsi="Tahoma" w:cs="Tahoma"/>
                <w:szCs w:val="21"/>
              </w:rPr>
              <w:t xml:space="preserve">Members that the </w:t>
            </w:r>
            <w:r w:rsidR="009349AC">
              <w:rPr>
                <w:rFonts w:ascii="Tahoma" w:hAnsi="Tahoma" w:cs="Tahoma"/>
                <w:szCs w:val="21"/>
              </w:rPr>
              <w:t>Board</w:t>
            </w:r>
            <w:r w:rsidRPr="00953D43">
              <w:rPr>
                <w:rFonts w:ascii="Tahoma" w:hAnsi="Tahoma" w:cs="Tahoma"/>
                <w:szCs w:val="21"/>
              </w:rPr>
              <w:t xml:space="preserve"> were acutely aware of the issues. The</w:t>
            </w:r>
            <w:r w:rsidR="00EC293B">
              <w:rPr>
                <w:rFonts w:ascii="Tahoma" w:hAnsi="Tahoma" w:cs="Tahoma"/>
                <w:szCs w:val="21"/>
              </w:rPr>
              <w:t xml:space="preserve"> </w:t>
            </w:r>
            <w:r w:rsidR="009349AC">
              <w:rPr>
                <w:rFonts w:ascii="Tahoma" w:hAnsi="Tahoma" w:cs="Tahoma"/>
                <w:szCs w:val="21"/>
              </w:rPr>
              <w:t>Board</w:t>
            </w:r>
            <w:r w:rsidRPr="00953D43">
              <w:rPr>
                <w:rFonts w:ascii="Tahoma" w:hAnsi="Tahoma" w:cs="Tahoma"/>
                <w:szCs w:val="21"/>
              </w:rPr>
              <w:t xml:space="preserve"> were reassured by MG’s financial projections</w:t>
            </w:r>
            <w:r w:rsidR="00F400B1" w:rsidRPr="00953D43">
              <w:rPr>
                <w:rFonts w:ascii="Tahoma" w:hAnsi="Tahoma" w:cs="Tahoma"/>
                <w:szCs w:val="21"/>
              </w:rPr>
              <w:t>, hopeful that there would be a positive outcome re. the CIL issue</w:t>
            </w:r>
            <w:r w:rsidRPr="00953D43">
              <w:rPr>
                <w:rFonts w:ascii="Tahoma" w:hAnsi="Tahoma" w:cs="Tahoma"/>
                <w:szCs w:val="21"/>
              </w:rPr>
              <w:t xml:space="preserve"> and </w:t>
            </w:r>
            <w:r w:rsidR="00EC293B">
              <w:rPr>
                <w:rFonts w:ascii="Tahoma" w:hAnsi="Tahoma" w:cs="Tahoma"/>
                <w:szCs w:val="21"/>
              </w:rPr>
              <w:t xml:space="preserve">that </w:t>
            </w:r>
            <w:r w:rsidR="00F400B1" w:rsidRPr="00953D43">
              <w:rPr>
                <w:rFonts w:ascii="Tahoma" w:hAnsi="Tahoma" w:cs="Tahoma"/>
                <w:szCs w:val="21"/>
              </w:rPr>
              <w:t xml:space="preserve">the financial reassessment </w:t>
            </w:r>
            <w:r w:rsidR="00B66903">
              <w:rPr>
                <w:rFonts w:ascii="Tahoma" w:hAnsi="Tahoma" w:cs="Tahoma"/>
                <w:szCs w:val="21"/>
              </w:rPr>
              <w:t xml:space="preserve">for Colindale </w:t>
            </w:r>
            <w:r w:rsidR="00F400B1" w:rsidRPr="00953D43">
              <w:rPr>
                <w:rFonts w:ascii="Tahoma" w:hAnsi="Tahoma" w:cs="Tahoma"/>
                <w:szCs w:val="21"/>
              </w:rPr>
              <w:t xml:space="preserve">would come out </w:t>
            </w:r>
            <w:r w:rsidR="00953D43" w:rsidRPr="00953D43">
              <w:rPr>
                <w:rFonts w:ascii="Tahoma" w:hAnsi="Tahoma" w:cs="Tahoma"/>
                <w:szCs w:val="21"/>
              </w:rPr>
              <w:t xml:space="preserve">in a positive way. </w:t>
            </w:r>
            <w:r w:rsidR="00B66903">
              <w:rPr>
                <w:rFonts w:ascii="Tahoma" w:hAnsi="Tahoma" w:cs="Tahoma"/>
                <w:szCs w:val="21"/>
              </w:rPr>
              <w:t xml:space="preserve">The </w:t>
            </w:r>
            <w:r w:rsidR="009349AC">
              <w:rPr>
                <w:rFonts w:ascii="Tahoma" w:hAnsi="Tahoma" w:cs="Tahoma"/>
                <w:szCs w:val="21"/>
              </w:rPr>
              <w:t>Board</w:t>
            </w:r>
            <w:r w:rsidR="00953D43" w:rsidRPr="00953D43">
              <w:rPr>
                <w:rFonts w:ascii="Tahoma" w:hAnsi="Tahoma" w:cs="Tahoma"/>
                <w:szCs w:val="21"/>
              </w:rPr>
              <w:t xml:space="preserve"> </w:t>
            </w:r>
            <w:r w:rsidR="00B66903">
              <w:rPr>
                <w:rFonts w:ascii="Tahoma" w:hAnsi="Tahoma" w:cs="Tahoma"/>
                <w:szCs w:val="21"/>
              </w:rPr>
              <w:t xml:space="preserve">was </w:t>
            </w:r>
            <w:r w:rsidR="00953D43" w:rsidRPr="00953D43">
              <w:rPr>
                <w:rFonts w:ascii="Tahoma" w:hAnsi="Tahoma" w:cs="Tahoma"/>
                <w:szCs w:val="21"/>
              </w:rPr>
              <w:t xml:space="preserve">also supported by specialist consultants and </w:t>
            </w:r>
            <w:r w:rsidR="00EC293B">
              <w:rPr>
                <w:rFonts w:ascii="Tahoma" w:hAnsi="Tahoma" w:cs="Tahoma"/>
                <w:szCs w:val="21"/>
              </w:rPr>
              <w:t xml:space="preserve">the </w:t>
            </w:r>
            <w:r w:rsidR="009349AC">
              <w:rPr>
                <w:rFonts w:ascii="Tahoma" w:hAnsi="Tahoma" w:cs="Tahoma"/>
                <w:szCs w:val="21"/>
              </w:rPr>
              <w:t>Board</w:t>
            </w:r>
            <w:r w:rsidR="00EC293B">
              <w:rPr>
                <w:rFonts w:ascii="Tahoma" w:hAnsi="Tahoma" w:cs="Tahoma"/>
                <w:szCs w:val="21"/>
              </w:rPr>
              <w:t xml:space="preserve"> took </w:t>
            </w:r>
            <w:r w:rsidR="00953D43" w:rsidRPr="00953D43">
              <w:rPr>
                <w:rFonts w:ascii="Tahoma" w:hAnsi="Tahoma" w:cs="Tahoma"/>
                <w:szCs w:val="21"/>
              </w:rPr>
              <w:t>steps forward carefully and diligently</w:t>
            </w:r>
            <w:r w:rsidR="00BF0BBD">
              <w:rPr>
                <w:rFonts w:ascii="Tahoma" w:hAnsi="Tahoma" w:cs="Tahoma"/>
                <w:szCs w:val="21"/>
              </w:rPr>
              <w:t xml:space="preserve">. </w:t>
            </w:r>
            <w:r w:rsidR="00953D43" w:rsidRPr="00953D43">
              <w:rPr>
                <w:rFonts w:ascii="Tahoma" w:hAnsi="Tahoma" w:cs="Tahoma"/>
                <w:szCs w:val="21"/>
              </w:rPr>
              <w:t xml:space="preserve">VJ felt </w:t>
            </w:r>
            <w:r w:rsidRPr="00953D43">
              <w:rPr>
                <w:rFonts w:ascii="Tahoma" w:hAnsi="Tahoma" w:cs="Tahoma"/>
                <w:szCs w:val="21"/>
              </w:rPr>
              <w:t xml:space="preserve">confident that any decisions </w:t>
            </w:r>
            <w:r w:rsidR="00EC293B">
              <w:rPr>
                <w:rFonts w:ascii="Tahoma" w:hAnsi="Tahoma" w:cs="Tahoma"/>
                <w:szCs w:val="21"/>
              </w:rPr>
              <w:t>were</w:t>
            </w:r>
            <w:r w:rsidRPr="00953D43">
              <w:rPr>
                <w:rFonts w:ascii="Tahoma" w:hAnsi="Tahoma" w:cs="Tahoma"/>
                <w:szCs w:val="21"/>
              </w:rPr>
              <w:t xml:space="preserve"> well informed</w:t>
            </w:r>
            <w:r w:rsidR="00953D43" w:rsidRPr="00953D43">
              <w:rPr>
                <w:rFonts w:ascii="Tahoma" w:hAnsi="Tahoma" w:cs="Tahoma"/>
                <w:szCs w:val="21"/>
              </w:rPr>
              <w:t xml:space="preserve">. </w:t>
            </w:r>
          </w:p>
        </w:tc>
      </w:tr>
      <w:tr w:rsidR="002962C4" w:rsidRPr="00FC774A" w14:paraId="298AE49D" w14:textId="77777777" w:rsidTr="002962C4">
        <w:tc>
          <w:tcPr>
            <w:tcW w:w="683" w:type="dxa"/>
          </w:tcPr>
          <w:p w14:paraId="57DB669D" w14:textId="77777777" w:rsidR="002962C4" w:rsidRPr="00FC774A" w:rsidRDefault="002962C4" w:rsidP="00F67863">
            <w:pPr>
              <w:rPr>
                <w:rFonts w:ascii="Tahoma" w:hAnsi="Tahoma" w:cs="Tahoma"/>
                <w:sz w:val="15"/>
                <w:szCs w:val="15"/>
              </w:rPr>
            </w:pPr>
          </w:p>
        </w:tc>
        <w:tc>
          <w:tcPr>
            <w:tcW w:w="9377" w:type="dxa"/>
          </w:tcPr>
          <w:p w14:paraId="16FC7732" w14:textId="77777777" w:rsidR="002962C4" w:rsidRPr="00FC774A" w:rsidRDefault="002962C4" w:rsidP="00F67863">
            <w:pPr>
              <w:jc w:val="both"/>
              <w:rPr>
                <w:rFonts w:ascii="Tahoma" w:hAnsi="Tahoma" w:cs="Tahoma"/>
                <w:sz w:val="15"/>
                <w:szCs w:val="15"/>
              </w:rPr>
            </w:pPr>
          </w:p>
        </w:tc>
      </w:tr>
      <w:tr w:rsidR="002962C4" w:rsidRPr="003727A6" w14:paraId="1C8122F0" w14:textId="77777777" w:rsidTr="002962C4">
        <w:tc>
          <w:tcPr>
            <w:tcW w:w="683" w:type="dxa"/>
          </w:tcPr>
          <w:p w14:paraId="50712C7B" w14:textId="262D4A51" w:rsidR="002962C4" w:rsidRPr="003727A6" w:rsidRDefault="002962C4" w:rsidP="00F67863">
            <w:pPr>
              <w:rPr>
                <w:rFonts w:ascii="Tahoma" w:hAnsi="Tahoma" w:cs="Tahoma"/>
                <w:b/>
                <w:szCs w:val="21"/>
              </w:rPr>
            </w:pPr>
            <w:r>
              <w:rPr>
                <w:rFonts w:ascii="Tahoma" w:hAnsi="Tahoma" w:cs="Tahoma"/>
                <w:b/>
                <w:szCs w:val="21"/>
              </w:rPr>
              <w:lastRenderedPageBreak/>
              <w:t>5</w:t>
            </w:r>
          </w:p>
        </w:tc>
        <w:tc>
          <w:tcPr>
            <w:tcW w:w="9377" w:type="dxa"/>
          </w:tcPr>
          <w:p w14:paraId="20C45589" w14:textId="6E1533E5" w:rsidR="002962C4" w:rsidRPr="003727A6" w:rsidRDefault="002962C4" w:rsidP="00F67863">
            <w:pPr>
              <w:jc w:val="both"/>
              <w:rPr>
                <w:rFonts w:ascii="Tahoma" w:hAnsi="Tahoma" w:cs="Tahoma"/>
                <w:b/>
                <w:szCs w:val="21"/>
              </w:rPr>
            </w:pPr>
            <w:r>
              <w:rPr>
                <w:rFonts w:ascii="Tahoma" w:hAnsi="Tahoma" w:cs="Tahoma"/>
                <w:b/>
                <w:szCs w:val="21"/>
              </w:rPr>
              <w:t>To Receive and Adopt the Report and Financial Statements and Auditor’s Report for the Year Ended 30 September 202</w:t>
            </w:r>
            <w:r w:rsidR="00462595">
              <w:rPr>
                <w:rFonts w:ascii="Tahoma" w:hAnsi="Tahoma" w:cs="Tahoma"/>
                <w:b/>
                <w:szCs w:val="21"/>
              </w:rPr>
              <w:t>1</w:t>
            </w:r>
          </w:p>
          <w:p w14:paraId="6738138C" w14:textId="77777777" w:rsidR="00F603DD" w:rsidRPr="00F603DD" w:rsidRDefault="00F603DD" w:rsidP="00D82636">
            <w:pPr>
              <w:jc w:val="both"/>
              <w:rPr>
                <w:rFonts w:ascii="Tahoma" w:hAnsi="Tahoma" w:cs="Tahoma"/>
                <w:sz w:val="6"/>
                <w:szCs w:val="6"/>
              </w:rPr>
            </w:pPr>
          </w:p>
          <w:p w14:paraId="224BC7D4" w14:textId="056B41D1" w:rsidR="00F603DD" w:rsidRPr="00462595" w:rsidRDefault="00462595" w:rsidP="00F603DD">
            <w:pPr>
              <w:rPr>
                <w:rFonts w:ascii="Tahoma" w:hAnsi="Tahoma" w:cs="Tahoma"/>
                <w:szCs w:val="21"/>
              </w:rPr>
            </w:pPr>
            <w:r>
              <w:rPr>
                <w:rFonts w:ascii="Tahoma" w:hAnsi="Tahoma" w:cs="Tahoma"/>
                <w:sz w:val="22"/>
                <w:szCs w:val="22"/>
              </w:rPr>
              <w:t>VJ noted that t</w:t>
            </w:r>
            <w:r w:rsidR="00F603DD" w:rsidRPr="00BD5859">
              <w:rPr>
                <w:rFonts w:ascii="Tahoma" w:hAnsi="Tahoma" w:cs="Tahoma"/>
                <w:sz w:val="22"/>
                <w:szCs w:val="22"/>
              </w:rPr>
              <w:t xml:space="preserve">he 2020-21 financial statements had been circulated to members with the papers for the meeting. </w:t>
            </w:r>
            <w:r>
              <w:rPr>
                <w:rFonts w:ascii="Tahoma" w:hAnsi="Tahoma" w:cs="Tahoma"/>
                <w:sz w:val="22"/>
                <w:szCs w:val="22"/>
              </w:rPr>
              <w:t>T</w:t>
            </w:r>
            <w:r w:rsidR="00F603DD" w:rsidRPr="00462595">
              <w:rPr>
                <w:rFonts w:ascii="Tahoma" w:hAnsi="Tahoma" w:cs="Tahoma"/>
                <w:szCs w:val="21"/>
              </w:rPr>
              <w:t>he accounts sho</w:t>
            </w:r>
            <w:r>
              <w:rPr>
                <w:rFonts w:ascii="Tahoma" w:hAnsi="Tahoma" w:cs="Tahoma"/>
                <w:szCs w:val="21"/>
              </w:rPr>
              <w:t>wed</w:t>
            </w:r>
            <w:r w:rsidR="00F603DD" w:rsidRPr="00462595">
              <w:rPr>
                <w:rFonts w:ascii="Tahoma" w:hAnsi="Tahoma" w:cs="Tahoma"/>
                <w:szCs w:val="21"/>
              </w:rPr>
              <w:t xml:space="preserve"> a sizable deficit of £0.776m, which </w:t>
            </w:r>
            <w:r>
              <w:rPr>
                <w:rFonts w:ascii="Tahoma" w:hAnsi="Tahoma" w:cs="Tahoma"/>
                <w:szCs w:val="21"/>
              </w:rPr>
              <w:t>wa</w:t>
            </w:r>
            <w:r w:rsidR="00F603DD" w:rsidRPr="00462595">
              <w:rPr>
                <w:rFonts w:ascii="Tahoma" w:hAnsi="Tahoma" w:cs="Tahoma"/>
                <w:szCs w:val="21"/>
              </w:rPr>
              <w:t xml:space="preserve">s in part due to the fire and other </w:t>
            </w:r>
            <w:r w:rsidR="009546D3">
              <w:rPr>
                <w:rFonts w:ascii="Tahoma" w:hAnsi="Tahoma" w:cs="Tahoma"/>
                <w:szCs w:val="21"/>
              </w:rPr>
              <w:t xml:space="preserve">construction </w:t>
            </w:r>
            <w:r w:rsidR="00F603DD" w:rsidRPr="00462595">
              <w:rPr>
                <w:rFonts w:ascii="Tahoma" w:hAnsi="Tahoma" w:cs="Tahoma"/>
                <w:szCs w:val="21"/>
              </w:rPr>
              <w:t xml:space="preserve">defect works at Old Street. </w:t>
            </w:r>
            <w:r>
              <w:rPr>
                <w:rFonts w:ascii="Tahoma" w:hAnsi="Tahoma" w:cs="Tahoma"/>
                <w:szCs w:val="21"/>
              </w:rPr>
              <w:t xml:space="preserve">VJ confirmed that HYELM had </w:t>
            </w:r>
            <w:r w:rsidR="00F603DD" w:rsidRPr="00462595">
              <w:rPr>
                <w:rFonts w:ascii="Tahoma" w:hAnsi="Tahoma" w:cs="Tahoma"/>
                <w:szCs w:val="21"/>
              </w:rPr>
              <w:t>now reached a settlement which mea</w:t>
            </w:r>
            <w:r>
              <w:rPr>
                <w:rFonts w:ascii="Tahoma" w:hAnsi="Tahoma" w:cs="Tahoma"/>
                <w:szCs w:val="21"/>
              </w:rPr>
              <w:t>nt</w:t>
            </w:r>
            <w:r w:rsidR="00F603DD" w:rsidRPr="00462595">
              <w:rPr>
                <w:rFonts w:ascii="Tahoma" w:hAnsi="Tahoma" w:cs="Tahoma"/>
                <w:szCs w:val="21"/>
              </w:rPr>
              <w:t xml:space="preserve"> that some of these costs </w:t>
            </w:r>
            <w:r>
              <w:rPr>
                <w:rFonts w:ascii="Tahoma" w:hAnsi="Tahoma" w:cs="Tahoma"/>
                <w:szCs w:val="21"/>
              </w:rPr>
              <w:t>would</w:t>
            </w:r>
            <w:r w:rsidR="00F603DD" w:rsidRPr="00462595">
              <w:rPr>
                <w:rFonts w:ascii="Tahoma" w:hAnsi="Tahoma" w:cs="Tahoma"/>
                <w:szCs w:val="21"/>
              </w:rPr>
              <w:t xml:space="preserve"> be recovered</w:t>
            </w:r>
            <w:r>
              <w:rPr>
                <w:rFonts w:ascii="Tahoma" w:hAnsi="Tahoma" w:cs="Tahoma"/>
                <w:szCs w:val="21"/>
              </w:rPr>
              <w:t>,</w:t>
            </w:r>
            <w:r w:rsidR="00F603DD" w:rsidRPr="00462595">
              <w:rPr>
                <w:rFonts w:ascii="Tahoma" w:hAnsi="Tahoma" w:cs="Tahoma"/>
                <w:szCs w:val="21"/>
              </w:rPr>
              <w:t xml:space="preserve"> but as the settlement was reached after the end of the financial year the recovery </w:t>
            </w:r>
            <w:r>
              <w:rPr>
                <w:rFonts w:ascii="Tahoma" w:hAnsi="Tahoma" w:cs="Tahoma"/>
                <w:szCs w:val="21"/>
              </w:rPr>
              <w:t>would</w:t>
            </w:r>
            <w:r w:rsidR="00F603DD" w:rsidRPr="00462595">
              <w:rPr>
                <w:rFonts w:ascii="Tahoma" w:hAnsi="Tahoma" w:cs="Tahoma"/>
                <w:szCs w:val="21"/>
              </w:rPr>
              <w:t xml:space="preserve"> show in </w:t>
            </w:r>
            <w:r w:rsidR="00DA4155">
              <w:rPr>
                <w:rFonts w:ascii="Tahoma" w:hAnsi="Tahoma" w:cs="Tahoma"/>
                <w:szCs w:val="21"/>
              </w:rPr>
              <w:t xml:space="preserve">the </w:t>
            </w:r>
            <w:r w:rsidR="00F603DD" w:rsidRPr="00462595">
              <w:rPr>
                <w:rFonts w:ascii="Tahoma" w:hAnsi="Tahoma" w:cs="Tahoma"/>
                <w:szCs w:val="21"/>
              </w:rPr>
              <w:t>next year’s accounts.</w:t>
            </w:r>
          </w:p>
          <w:p w14:paraId="503DC750" w14:textId="77777777" w:rsidR="00F603DD" w:rsidRPr="00DA4155" w:rsidRDefault="00F603DD" w:rsidP="00F603DD">
            <w:pPr>
              <w:rPr>
                <w:rFonts w:ascii="Tahoma" w:hAnsi="Tahoma" w:cs="Tahoma"/>
                <w:color w:val="FFC000" w:themeColor="accent4"/>
                <w:sz w:val="6"/>
                <w:szCs w:val="6"/>
              </w:rPr>
            </w:pPr>
          </w:p>
          <w:p w14:paraId="6D1423D9" w14:textId="78F4352E" w:rsidR="00F603DD" w:rsidRPr="00DA4155" w:rsidRDefault="00F603DD" w:rsidP="00F603DD">
            <w:pPr>
              <w:rPr>
                <w:rFonts w:ascii="Tahoma" w:hAnsi="Tahoma" w:cs="Tahoma"/>
                <w:color w:val="000000" w:themeColor="text1"/>
                <w:szCs w:val="21"/>
              </w:rPr>
            </w:pPr>
            <w:r w:rsidRPr="00DA4155">
              <w:rPr>
                <w:rFonts w:ascii="Tahoma" w:hAnsi="Tahoma" w:cs="Tahoma"/>
                <w:color w:val="000000" w:themeColor="text1"/>
                <w:szCs w:val="21"/>
              </w:rPr>
              <w:t>Excluding the fire and other defect works, the deficit for the year was £288k</w:t>
            </w:r>
            <w:r w:rsidR="00DA4155">
              <w:rPr>
                <w:rFonts w:ascii="Tahoma" w:hAnsi="Tahoma" w:cs="Tahoma"/>
                <w:color w:val="000000" w:themeColor="text1"/>
                <w:szCs w:val="21"/>
              </w:rPr>
              <w:t xml:space="preserve">, </w:t>
            </w:r>
            <w:r w:rsidRPr="00DA4155">
              <w:rPr>
                <w:rFonts w:ascii="Tahoma" w:hAnsi="Tahoma" w:cs="Tahoma"/>
                <w:color w:val="000000" w:themeColor="text1"/>
                <w:szCs w:val="21"/>
              </w:rPr>
              <w:t>broadly in line with business plan and budget performance.</w:t>
            </w:r>
          </w:p>
          <w:p w14:paraId="38B0293A" w14:textId="77777777" w:rsidR="00F603DD" w:rsidRPr="00DA4155" w:rsidRDefault="00F603DD" w:rsidP="00F603DD">
            <w:pPr>
              <w:rPr>
                <w:rFonts w:cs="Calibri"/>
                <w:color w:val="FFC000" w:themeColor="accent4"/>
                <w:sz w:val="6"/>
                <w:szCs w:val="6"/>
              </w:rPr>
            </w:pPr>
          </w:p>
          <w:p w14:paraId="592A7767" w14:textId="7A178277" w:rsidR="00F603DD" w:rsidRPr="00DA4155" w:rsidRDefault="00F603DD" w:rsidP="00F603DD">
            <w:pPr>
              <w:rPr>
                <w:rFonts w:ascii="Tahoma" w:hAnsi="Tahoma" w:cs="Tahoma"/>
                <w:szCs w:val="21"/>
              </w:rPr>
            </w:pPr>
            <w:r w:rsidRPr="00DA4155">
              <w:rPr>
                <w:rFonts w:ascii="Tahoma" w:hAnsi="Tahoma" w:cs="Tahoma"/>
                <w:szCs w:val="21"/>
              </w:rPr>
              <w:t>At the year end the HYELM balance sheet remain</w:t>
            </w:r>
            <w:r w:rsidR="00DA4155">
              <w:rPr>
                <w:rFonts w:ascii="Tahoma" w:hAnsi="Tahoma" w:cs="Tahoma"/>
                <w:szCs w:val="21"/>
              </w:rPr>
              <w:t>ed</w:t>
            </w:r>
            <w:r w:rsidRPr="00DA4155">
              <w:rPr>
                <w:rFonts w:ascii="Tahoma" w:hAnsi="Tahoma" w:cs="Tahoma"/>
                <w:szCs w:val="21"/>
              </w:rPr>
              <w:t xml:space="preserve"> strong with capital and reserves totalling £31.552m. Spend on the Colindale development increased by £1.749m during the year increasing the total investment in th</w:t>
            </w:r>
            <w:r w:rsidR="00EC293B">
              <w:rPr>
                <w:rFonts w:ascii="Tahoma" w:hAnsi="Tahoma" w:cs="Tahoma"/>
                <w:szCs w:val="21"/>
              </w:rPr>
              <w:t>e</w:t>
            </w:r>
            <w:r w:rsidRPr="00DA4155">
              <w:rPr>
                <w:rFonts w:ascii="Tahoma" w:hAnsi="Tahoma" w:cs="Tahoma"/>
                <w:szCs w:val="21"/>
              </w:rPr>
              <w:t xml:space="preserve"> site to £13.194m. The spend on the Colindale development and the deficit on the income and expenditure account reduced cash balances by £2.426m to £16.721m leaving sufficient cash balances to deal with short term needs.</w:t>
            </w:r>
          </w:p>
          <w:p w14:paraId="4D338262" w14:textId="77777777" w:rsidR="00F603DD" w:rsidRPr="00DA4155" w:rsidRDefault="00F603DD" w:rsidP="00F603DD">
            <w:pPr>
              <w:rPr>
                <w:rFonts w:ascii="Tahoma" w:hAnsi="Tahoma" w:cs="Tahoma"/>
                <w:sz w:val="6"/>
                <w:szCs w:val="6"/>
              </w:rPr>
            </w:pPr>
          </w:p>
          <w:p w14:paraId="4C1DCCE2" w14:textId="7C75F208" w:rsidR="00F603DD" w:rsidRPr="00DA4155" w:rsidRDefault="00F603DD" w:rsidP="00F603DD">
            <w:pPr>
              <w:rPr>
                <w:rFonts w:ascii="Tahoma" w:hAnsi="Tahoma" w:cs="Tahoma"/>
                <w:szCs w:val="21"/>
              </w:rPr>
            </w:pPr>
            <w:r w:rsidRPr="00DA4155">
              <w:rPr>
                <w:rFonts w:ascii="Tahoma" w:hAnsi="Tahoma" w:cs="Tahoma"/>
                <w:szCs w:val="21"/>
              </w:rPr>
              <w:t xml:space="preserve">The overall financial position </w:t>
            </w:r>
            <w:r w:rsidR="00DA4155">
              <w:rPr>
                <w:rFonts w:ascii="Tahoma" w:hAnsi="Tahoma" w:cs="Tahoma"/>
                <w:szCs w:val="21"/>
              </w:rPr>
              <w:t>wa</w:t>
            </w:r>
            <w:r w:rsidRPr="00DA4155">
              <w:rPr>
                <w:rFonts w:ascii="Tahoma" w:hAnsi="Tahoma" w:cs="Tahoma"/>
                <w:szCs w:val="21"/>
              </w:rPr>
              <w:t>s currently good as significant cash balances remain</w:t>
            </w:r>
            <w:r w:rsidR="00DA4155">
              <w:rPr>
                <w:rFonts w:ascii="Tahoma" w:hAnsi="Tahoma" w:cs="Tahoma"/>
                <w:szCs w:val="21"/>
              </w:rPr>
              <w:t>ed</w:t>
            </w:r>
            <w:r w:rsidRPr="00DA4155">
              <w:rPr>
                <w:rFonts w:ascii="Tahoma" w:hAnsi="Tahoma" w:cs="Tahoma"/>
                <w:szCs w:val="21"/>
              </w:rPr>
              <w:t xml:space="preserve"> from the sale of the Arthur West House property in Hampstead</w:t>
            </w:r>
            <w:r w:rsidR="00DE1A84">
              <w:rPr>
                <w:rFonts w:ascii="Tahoma" w:hAnsi="Tahoma" w:cs="Tahoma"/>
                <w:szCs w:val="21"/>
              </w:rPr>
              <w:t>,</w:t>
            </w:r>
            <w:r w:rsidR="00DA4155">
              <w:rPr>
                <w:rFonts w:ascii="Tahoma" w:hAnsi="Tahoma" w:cs="Tahoma"/>
                <w:szCs w:val="21"/>
              </w:rPr>
              <w:t xml:space="preserve"> which were</w:t>
            </w:r>
            <w:r w:rsidRPr="00DA4155">
              <w:rPr>
                <w:rFonts w:ascii="Tahoma" w:hAnsi="Tahoma" w:cs="Tahoma"/>
                <w:szCs w:val="21"/>
              </w:rPr>
              <w:t xml:space="preserve"> able to absorb the deficits incurred. In the longer term, the annual cash deficits need</w:t>
            </w:r>
            <w:r w:rsidR="00DA4155">
              <w:rPr>
                <w:rFonts w:ascii="Tahoma" w:hAnsi="Tahoma" w:cs="Tahoma"/>
                <w:szCs w:val="21"/>
              </w:rPr>
              <w:t>ed</w:t>
            </w:r>
            <w:r w:rsidRPr="00DA4155">
              <w:rPr>
                <w:rFonts w:ascii="Tahoma" w:hAnsi="Tahoma" w:cs="Tahoma"/>
                <w:szCs w:val="21"/>
              </w:rPr>
              <w:t xml:space="preserve"> to be eliminated and it </w:t>
            </w:r>
            <w:r w:rsidR="00DA4155">
              <w:rPr>
                <w:rFonts w:ascii="Tahoma" w:hAnsi="Tahoma" w:cs="Tahoma"/>
                <w:szCs w:val="21"/>
              </w:rPr>
              <w:t>wa</w:t>
            </w:r>
            <w:r w:rsidRPr="00DA4155">
              <w:rPr>
                <w:rFonts w:ascii="Tahoma" w:hAnsi="Tahoma" w:cs="Tahoma"/>
                <w:szCs w:val="21"/>
              </w:rPr>
              <w:t>s anticipated that this w</w:t>
            </w:r>
            <w:r w:rsidR="00DA4155">
              <w:rPr>
                <w:rFonts w:ascii="Tahoma" w:hAnsi="Tahoma" w:cs="Tahoma"/>
                <w:szCs w:val="21"/>
              </w:rPr>
              <w:t>ould</w:t>
            </w:r>
            <w:r w:rsidRPr="00DA4155">
              <w:rPr>
                <w:rFonts w:ascii="Tahoma" w:hAnsi="Tahoma" w:cs="Tahoma"/>
                <w:szCs w:val="21"/>
              </w:rPr>
              <w:t xml:space="preserve"> be achieved by the completion of the Colindale development.</w:t>
            </w:r>
          </w:p>
          <w:p w14:paraId="2E49C76E" w14:textId="77777777" w:rsidR="00F603DD" w:rsidRPr="00DA4155" w:rsidRDefault="00F603DD" w:rsidP="00F603DD">
            <w:pPr>
              <w:rPr>
                <w:rFonts w:ascii="Tahoma" w:hAnsi="Tahoma" w:cs="Tahoma"/>
                <w:sz w:val="6"/>
                <w:szCs w:val="6"/>
              </w:rPr>
            </w:pPr>
          </w:p>
          <w:p w14:paraId="5F748BD2" w14:textId="0C7DFB08" w:rsidR="00F603DD" w:rsidRDefault="00F603DD" w:rsidP="00F603DD">
            <w:pPr>
              <w:rPr>
                <w:rFonts w:ascii="Tahoma" w:hAnsi="Tahoma" w:cs="Tahoma"/>
                <w:szCs w:val="21"/>
              </w:rPr>
            </w:pPr>
            <w:r w:rsidRPr="00DA4155">
              <w:rPr>
                <w:rFonts w:ascii="Tahoma" w:hAnsi="Tahoma" w:cs="Tahoma"/>
                <w:szCs w:val="21"/>
              </w:rPr>
              <w:t>The accounts ha</w:t>
            </w:r>
            <w:r w:rsidR="00DA4155">
              <w:rPr>
                <w:rFonts w:ascii="Tahoma" w:hAnsi="Tahoma" w:cs="Tahoma"/>
                <w:szCs w:val="21"/>
              </w:rPr>
              <w:t>d</w:t>
            </w:r>
            <w:r w:rsidRPr="00DA4155">
              <w:rPr>
                <w:rFonts w:ascii="Tahoma" w:hAnsi="Tahoma" w:cs="Tahoma"/>
                <w:szCs w:val="21"/>
              </w:rPr>
              <w:t xml:space="preserve"> been audited and an unqualified audit report issued by Moore Kingston Smith, the external auditors.  </w:t>
            </w:r>
          </w:p>
          <w:p w14:paraId="58141DFF" w14:textId="16CFB367" w:rsidR="00DA4155" w:rsidRPr="00DA4155" w:rsidRDefault="00DA4155" w:rsidP="00F603DD">
            <w:pPr>
              <w:rPr>
                <w:rFonts w:ascii="Tahoma" w:hAnsi="Tahoma" w:cs="Tahoma"/>
                <w:color w:val="FFC000" w:themeColor="accent4"/>
                <w:sz w:val="6"/>
                <w:szCs w:val="6"/>
              </w:rPr>
            </w:pPr>
          </w:p>
          <w:p w14:paraId="3922423F" w14:textId="115B461E" w:rsidR="00DA4155" w:rsidRDefault="00DA4155" w:rsidP="00F603DD">
            <w:pPr>
              <w:rPr>
                <w:rFonts w:ascii="Tahoma" w:hAnsi="Tahoma" w:cs="Tahoma"/>
                <w:szCs w:val="21"/>
              </w:rPr>
            </w:pPr>
            <w:r w:rsidRPr="00DA4155">
              <w:rPr>
                <w:rFonts w:ascii="Tahoma" w:hAnsi="Tahoma" w:cs="Tahoma"/>
                <w:szCs w:val="21"/>
              </w:rPr>
              <w:t>VJ invited Members to ask questions or make comments.</w:t>
            </w:r>
          </w:p>
          <w:p w14:paraId="759D9DF9" w14:textId="7B0E481D" w:rsidR="00DA4155" w:rsidRPr="00CC3983" w:rsidRDefault="00DA4155" w:rsidP="00F603DD">
            <w:pPr>
              <w:rPr>
                <w:rFonts w:ascii="Tahoma" w:hAnsi="Tahoma" w:cs="Tahoma"/>
                <w:sz w:val="6"/>
                <w:szCs w:val="6"/>
              </w:rPr>
            </w:pPr>
          </w:p>
          <w:p w14:paraId="604E90F6" w14:textId="17FE16A6" w:rsidR="00CC3983" w:rsidRDefault="00240F27" w:rsidP="00F603DD">
            <w:pPr>
              <w:rPr>
                <w:rFonts w:ascii="Tahoma" w:hAnsi="Tahoma" w:cs="Tahoma"/>
                <w:szCs w:val="21"/>
              </w:rPr>
            </w:pPr>
            <w:r>
              <w:rPr>
                <w:rFonts w:ascii="Tahoma" w:hAnsi="Tahoma" w:cs="Tahoma"/>
                <w:szCs w:val="21"/>
              </w:rPr>
              <w:t xml:space="preserve">GD asked for clarification </w:t>
            </w:r>
            <w:r w:rsidR="00DE1A84">
              <w:rPr>
                <w:rFonts w:ascii="Tahoma" w:hAnsi="Tahoma" w:cs="Tahoma"/>
                <w:szCs w:val="21"/>
              </w:rPr>
              <w:t>regarding progress with</w:t>
            </w:r>
            <w:r>
              <w:rPr>
                <w:rFonts w:ascii="Tahoma" w:hAnsi="Tahoma" w:cs="Tahoma"/>
                <w:szCs w:val="21"/>
              </w:rPr>
              <w:t xml:space="preserve"> the remedial works at Old Street </w:t>
            </w:r>
            <w:r w:rsidR="00DE1A84">
              <w:rPr>
                <w:rFonts w:ascii="Tahoma" w:hAnsi="Tahoma" w:cs="Tahoma"/>
                <w:szCs w:val="21"/>
              </w:rPr>
              <w:t>a</w:t>
            </w:r>
            <w:r>
              <w:rPr>
                <w:rFonts w:ascii="Tahoma" w:hAnsi="Tahoma" w:cs="Tahoma"/>
                <w:szCs w:val="21"/>
              </w:rPr>
              <w:t xml:space="preserve">nd </w:t>
            </w:r>
            <w:r w:rsidR="00DE1A84">
              <w:rPr>
                <w:rFonts w:ascii="Tahoma" w:hAnsi="Tahoma" w:cs="Tahoma"/>
                <w:szCs w:val="21"/>
              </w:rPr>
              <w:t xml:space="preserve">any </w:t>
            </w:r>
            <w:r w:rsidR="00CC3983">
              <w:rPr>
                <w:rFonts w:ascii="Tahoma" w:hAnsi="Tahoma" w:cs="Tahoma"/>
                <w:szCs w:val="21"/>
              </w:rPr>
              <w:t xml:space="preserve">projected future </w:t>
            </w:r>
            <w:r>
              <w:rPr>
                <w:rFonts w:ascii="Tahoma" w:hAnsi="Tahoma" w:cs="Tahoma"/>
                <w:szCs w:val="21"/>
              </w:rPr>
              <w:t xml:space="preserve">costs. SW confirmed that </w:t>
            </w:r>
            <w:r w:rsidR="00CC3983">
              <w:rPr>
                <w:rFonts w:ascii="Tahoma" w:hAnsi="Tahoma" w:cs="Tahoma"/>
                <w:szCs w:val="21"/>
              </w:rPr>
              <w:t>phase</w:t>
            </w:r>
            <w:r>
              <w:rPr>
                <w:rFonts w:ascii="Tahoma" w:hAnsi="Tahoma" w:cs="Tahoma"/>
                <w:szCs w:val="21"/>
              </w:rPr>
              <w:t xml:space="preserve"> 1 had been completed with </w:t>
            </w:r>
            <w:r w:rsidR="00CC3983">
              <w:rPr>
                <w:rFonts w:ascii="Tahoma" w:hAnsi="Tahoma" w:cs="Tahoma"/>
                <w:szCs w:val="21"/>
              </w:rPr>
              <w:t>phases</w:t>
            </w:r>
            <w:r>
              <w:rPr>
                <w:rFonts w:ascii="Tahoma" w:hAnsi="Tahoma" w:cs="Tahoma"/>
                <w:szCs w:val="21"/>
              </w:rPr>
              <w:t xml:space="preserve"> 2 and 3 still to be </w:t>
            </w:r>
            <w:r w:rsidR="00CE6E87">
              <w:rPr>
                <w:rFonts w:ascii="Tahoma" w:hAnsi="Tahoma" w:cs="Tahoma"/>
                <w:szCs w:val="21"/>
              </w:rPr>
              <w:t>completed</w:t>
            </w:r>
            <w:r w:rsidR="009B2D10">
              <w:rPr>
                <w:rFonts w:ascii="Tahoma" w:hAnsi="Tahoma" w:cs="Tahoma"/>
                <w:szCs w:val="21"/>
              </w:rPr>
              <w:t>. These phases are</w:t>
            </w:r>
            <w:r w:rsidR="00CC3983">
              <w:rPr>
                <w:rFonts w:ascii="Tahoma" w:hAnsi="Tahoma" w:cs="Tahoma"/>
                <w:szCs w:val="21"/>
              </w:rPr>
              <w:t xml:space="preserve"> in relation to </w:t>
            </w:r>
            <w:r w:rsidR="00DE1A84">
              <w:rPr>
                <w:rFonts w:ascii="Tahoma" w:hAnsi="Tahoma" w:cs="Tahoma"/>
                <w:szCs w:val="21"/>
              </w:rPr>
              <w:t>the</w:t>
            </w:r>
            <w:r w:rsidR="009B2D10">
              <w:rPr>
                <w:rFonts w:ascii="Tahoma" w:hAnsi="Tahoma" w:cs="Tahoma"/>
                <w:szCs w:val="21"/>
              </w:rPr>
              <w:t xml:space="preserve"> flats</w:t>
            </w:r>
            <w:r w:rsidR="00CC3983">
              <w:rPr>
                <w:rFonts w:ascii="Tahoma" w:hAnsi="Tahoma" w:cs="Tahoma"/>
                <w:szCs w:val="21"/>
              </w:rPr>
              <w:t xml:space="preserve"> themselves and </w:t>
            </w:r>
            <w:r w:rsidR="009B2D10">
              <w:rPr>
                <w:rFonts w:ascii="Tahoma" w:hAnsi="Tahoma" w:cs="Tahoma"/>
                <w:szCs w:val="21"/>
              </w:rPr>
              <w:t xml:space="preserve">the </w:t>
            </w:r>
            <w:r w:rsidR="00CC3983">
              <w:rPr>
                <w:rFonts w:ascii="Tahoma" w:hAnsi="Tahoma" w:cs="Tahoma"/>
                <w:szCs w:val="21"/>
              </w:rPr>
              <w:t>external fabric</w:t>
            </w:r>
            <w:r w:rsidR="009B2D10">
              <w:rPr>
                <w:rFonts w:ascii="Tahoma" w:hAnsi="Tahoma" w:cs="Tahoma"/>
                <w:szCs w:val="21"/>
              </w:rPr>
              <w:t xml:space="preserve"> of the </w:t>
            </w:r>
            <w:r w:rsidR="00E5688B">
              <w:rPr>
                <w:rFonts w:ascii="Tahoma" w:hAnsi="Tahoma" w:cs="Tahoma"/>
                <w:szCs w:val="21"/>
              </w:rPr>
              <w:t>building</w:t>
            </w:r>
            <w:r>
              <w:rPr>
                <w:rFonts w:ascii="Tahoma" w:hAnsi="Tahoma" w:cs="Tahoma"/>
                <w:szCs w:val="21"/>
              </w:rPr>
              <w:t xml:space="preserve">. </w:t>
            </w:r>
            <w:r w:rsidR="00CC3983">
              <w:rPr>
                <w:rFonts w:ascii="Tahoma" w:hAnsi="Tahoma" w:cs="Tahoma"/>
                <w:szCs w:val="21"/>
              </w:rPr>
              <w:t>HYELM could move forward with this</w:t>
            </w:r>
            <w:r>
              <w:rPr>
                <w:rFonts w:ascii="Tahoma" w:hAnsi="Tahoma" w:cs="Tahoma"/>
                <w:szCs w:val="21"/>
              </w:rPr>
              <w:t xml:space="preserve"> work now that the settlement had been agreed</w:t>
            </w:r>
            <w:r w:rsidR="00CC3983">
              <w:rPr>
                <w:rFonts w:ascii="Tahoma" w:hAnsi="Tahoma" w:cs="Tahoma"/>
                <w:szCs w:val="21"/>
              </w:rPr>
              <w:t>. The full cost was not yet known with some elements of the work still to be tendered but the cost of the internal works would be about £2.3m.</w:t>
            </w:r>
            <w:r w:rsidR="00603088">
              <w:rPr>
                <w:rFonts w:ascii="Tahoma" w:hAnsi="Tahoma" w:cs="Tahoma"/>
                <w:szCs w:val="21"/>
              </w:rPr>
              <w:t xml:space="preserve"> </w:t>
            </w:r>
            <w:r w:rsidR="00CC3983">
              <w:rPr>
                <w:rFonts w:ascii="Tahoma" w:hAnsi="Tahoma" w:cs="Tahoma"/>
                <w:szCs w:val="21"/>
              </w:rPr>
              <w:t xml:space="preserve">VJ confirmed that the dispute had been resolved </w:t>
            </w:r>
            <w:r w:rsidR="00603088">
              <w:rPr>
                <w:rFonts w:ascii="Tahoma" w:hAnsi="Tahoma" w:cs="Tahoma"/>
                <w:szCs w:val="21"/>
              </w:rPr>
              <w:t xml:space="preserve">to HYELM’s advantage and given access to an increased cashflow. </w:t>
            </w:r>
          </w:p>
          <w:p w14:paraId="4E37233C" w14:textId="344FA5A4" w:rsidR="00603088" w:rsidRPr="008725A4" w:rsidRDefault="00603088" w:rsidP="00F603DD">
            <w:pPr>
              <w:rPr>
                <w:rFonts w:ascii="Tahoma" w:hAnsi="Tahoma" w:cs="Tahoma"/>
                <w:sz w:val="6"/>
                <w:szCs w:val="6"/>
              </w:rPr>
            </w:pPr>
          </w:p>
          <w:p w14:paraId="09E38A69" w14:textId="37E22DD7" w:rsidR="00DE1A84" w:rsidRDefault="00603088" w:rsidP="00F603DD">
            <w:pPr>
              <w:rPr>
                <w:rFonts w:ascii="Tahoma" w:hAnsi="Tahoma" w:cs="Tahoma"/>
                <w:szCs w:val="21"/>
              </w:rPr>
            </w:pPr>
            <w:r>
              <w:rPr>
                <w:rFonts w:ascii="Tahoma" w:hAnsi="Tahoma" w:cs="Tahoma"/>
                <w:szCs w:val="21"/>
              </w:rPr>
              <w:t xml:space="preserve">KD expressed considerable thanks and appreciation to all those involved in running HYELM over the past challenging year. KD asked if the value of the Colindale site had increased since it’s purchase. SW </w:t>
            </w:r>
            <w:r w:rsidR="00BF0BBD">
              <w:rPr>
                <w:rFonts w:ascii="Tahoma" w:hAnsi="Tahoma" w:cs="Tahoma"/>
                <w:szCs w:val="21"/>
              </w:rPr>
              <w:t>replied</w:t>
            </w:r>
            <w:r>
              <w:rPr>
                <w:rFonts w:ascii="Tahoma" w:hAnsi="Tahoma" w:cs="Tahoma"/>
                <w:szCs w:val="21"/>
              </w:rPr>
              <w:t xml:space="preserve"> that the value had increased</w:t>
            </w:r>
            <w:r w:rsidR="00BF0BBD">
              <w:rPr>
                <w:rFonts w:ascii="Tahoma" w:hAnsi="Tahoma" w:cs="Tahoma"/>
                <w:szCs w:val="21"/>
              </w:rPr>
              <w:t xml:space="preserve"> by</w:t>
            </w:r>
            <w:r>
              <w:rPr>
                <w:rFonts w:ascii="Tahoma" w:hAnsi="Tahoma" w:cs="Tahoma"/>
                <w:szCs w:val="21"/>
              </w:rPr>
              <w:t xml:space="preserve"> more than the expenditure </w:t>
            </w:r>
            <w:r w:rsidR="00BF0BBD">
              <w:rPr>
                <w:rFonts w:ascii="Tahoma" w:hAnsi="Tahoma" w:cs="Tahoma"/>
                <w:szCs w:val="21"/>
              </w:rPr>
              <w:t xml:space="preserve">to date </w:t>
            </w:r>
            <w:r>
              <w:rPr>
                <w:rFonts w:ascii="Tahoma" w:hAnsi="Tahoma" w:cs="Tahoma"/>
                <w:szCs w:val="21"/>
              </w:rPr>
              <w:t xml:space="preserve">on the site. VJ </w:t>
            </w:r>
            <w:r w:rsidR="00BF0BBD">
              <w:rPr>
                <w:rFonts w:ascii="Tahoma" w:hAnsi="Tahoma" w:cs="Tahoma"/>
                <w:szCs w:val="21"/>
              </w:rPr>
              <w:t>confirmed</w:t>
            </w:r>
            <w:r>
              <w:rPr>
                <w:rFonts w:ascii="Tahoma" w:hAnsi="Tahoma" w:cs="Tahoma"/>
                <w:szCs w:val="21"/>
              </w:rPr>
              <w:t xml:space="preserve"> that </w:t>
            </w:r>
            <w:r w:rsidR="008725A4">
              <w:rPr>
                <w:rFonts w:ascii="Tahoma" w:hAnsi="Tahoma" w:cs="Tahoma"/>
                <w:szCs w:val="21"/>
              </w:rPr>
              <w:t xml:space="preserve">when looking at impact of risk and options </w:t>
            </w:r>
            <w:r w:rsidR="00DE1A84">
              <w:rPr>
                <w:rFonts w:ascii="Tahoma" w:hAnsi="Tahoma" w:cs="Tahoma"/>
                <w:szCs w:val="21"/>
              </w:rPr>
              <w:t xml:space="preserve">for Colindale </w:t>
            </w:r>
            <w:r>
              <w:rPr>
                <w:rFonts w:ascii="Tahoma" w:hAnsi="Tahoma" w:cs="Tahoma"/>
                <w:szCs w:val="21"/>
              </w:rPr>
              <w:t xml:space="preserve">during the year </w:t>
            </w:r>
            <w:r w:rsidR="008725A4">
              <w:rPr>
                <w:rFonts w:ascii="Tahoma" w:hAnsi="Tahoma" w:cs="Tahoma"/>
                <w:szCs w:val="21"/>
              </w:rPr>
              <w:t xml:space="preserve">it had been established that the site had increased in value. </w:t>
            </w:r>
          </w:p>
          <w:p w14:paraId="6567DC51" w14:textId="77777777" w:rsidR="00DE1A84" w:rsidRPr="00DE1A84" w:rsidRDefault="00DE1A84" w:rsidP="00F603DD">
            <w:pPr>
              <w:rPr>
                <w:rFonts w:ascii="Tahoma" w:hAnsi="Tahoma" w:cs="Tahoma"/>
                <w:sz w:val="6"/>
                <w:szCs w:val="6"/>
              </w:rPr>
            </w:pPr>
          </w:p>
          <w:p w14:paraId="79468745" w14:textId="14D1C72F" w:rsidR="00504FC0" w:rsidRDefault="008725A4" w:rsidP="00F603DD">
            <w:pPr>
              <w:rPr>
                <w:rFonts w:ascii="Tahoma" w:hAnsi="Tahoma" w:cs="Tahoma"/>
                <w:szCs w:val="21"/>
              </w:rPr>
            </w:pPr>
            <w:r>
              <w:rPr>
                <w:rFonts w:ascii="Tahoma" w:hAnsi="Tahoma" w:cs="Tahoma"/>
                <w:szCs w:val="21"/>
              </w:rPr>
              <w:t xml:space="preserve">KD asked if any assurance could be given that the best possible deal had been negotiated for HYELM in the settlement for Old Street. VJ confirmed that HYELM </w:t>
            </w:r>
            <w:r w:rsidR="00BF0BBD">
              <w:rPr>
                <w:rFonts w:ascii="Tahoma" w:hAnsi="Tahoma" w:cs="Tahoma"/>
                <w:szCs w:val="21"/>
              </w:rPr>
              <w:t>had been</w:t>
            </w:r>
            <w:r>
              <w:rPr>
                <w:rFonts w:ascii="Tahoma" w:hAnsi="Tahoma" w:cs="Tahoma"/>
                <w:szCs w:val="21"/>
              </w:rPr>
              <w:t xml:space="preserve"> supported by specialist lawyers </w:t>
            </w:r>
            <w:r w:rsidR="00504FC0">
              <w:rPr>
                <w:rFonts w:ascii="Tahoma" w:hAnsi="Tahoma" w:cs="Tahoma"/>
                <w:szCs w:val="21"/>
              </w:rPr>
              <w:t>throughout the process</w:t>
            </w:r>
            <w:r w:rsidR="00DE1A84">
              <w:rPr>
                <w:rFonts w:ascii="Tahoma" w:hAnsi="Tahoma" w:cs="Tahoma"/>
                <w:szCs w:val="21"/>
              </w:rPr>
              <w:t xml:space="preserve"> and had a</w:t>
            </w:r>
            <w:r w:rsidR="00504FC0">
              <w:rPr>
                <w:rFonts w:ascii="Tahoma" w:hAnsi="Tahoma" w:cs="Tahoma"/>
                <w:szCs w:val="21"/>
              </w:rPr>
              <w:t xml:space="preserve">cted in line with their advice </w:t>
            </w:r>
            <w:r w:rsidR="00896443">
              <w:rPr>
                <w:rFonts w:ascii="Tahoma" w:hAnsi="Tahoma" w:cs="Tahoma"/>
                <w:szCs w:val="21"/>
              </w:rPr>
              <w:t>in</w:t>
            </w:r>
            <w:r w:rsidR="00504FC0">
              <w:rPr>
                <w:rFonts w:ascii="Tahoma" w:hAnsi="Tahoma" w:cs="Tahoma"/>
                <w:szCs w:val="21"/>
              </w:rPr>
              <w:t xml:space="preserve"> reach</w:t>
            </w:r>
            <w:r w:rsidR="00896443">
              <w:rPr>
                <w:rFonts w:ascii="Tahoma" w:hAnsi="Tahoma" w:cs="Tahoma"/>
                <w:szCs w:val="21"/>
              </w:rPr>
              <w:t>ing</w:t>
            </w:r>
            <w:r w:rsidR="00504FC0">
              <w:rPr>
                <w:rFonts w:ascii="Tahoma" w:hAnsi="Tahoma" w:cs="Tahoma"/>
                <w:szCs w:val="21"/>
              </w:rPr>
              <w:t xml:space="preserve"> a positive outcome. </w:t>
            </w:r>
            <w:r w:rsidR="00DE1A84">
              <w:rPr>
                <w:rFonts w:ascii="Tahoma" w:hAnsi="Tahoma" w:cs="Tahoma"/>
                <w:szCs w:val="21"/>
              </w:rPr>
              <w:t>SW added that the process had been d</w:t>
            </w:r>
            <w:r w:rsidR="00504FC0">
              <w:rPr>
                <w:rFonts w:ascii="Tahoma" w:hAnsi="Tahoma" w:cs="Tahoma"/>
                <w:szCs w:val="21"/>
              </w:rPr>
              <w:t xml:space="preserve">ealt with by </w:t>
            </w:r>
            <w:r w:rsidR="00FB0360">
              <w:rPr>
                <w:rFonts w:ascii="Tahoma" w:hAnsi="Tahoma" w:cs="Tahoma"/>
                <w:szCs w:val="21"/>
              </w:rPr>
              <w:t xml:space="preserve">way of </w:t>
            </w:r>
            <w:r w:rsidR="00504FC0">
              <w:rPr>
                <w:rFonts w:ascii="Tahoma" w:hAnsi="Tahoma" w:cs="Tahoma"/>
                <w:szCs w:val="21"/>
              </w:rPr>
              <w:t xml:space="preserve">professional mediation. </w:t>
            </w:r>
          </w:p>
          <w:p w14:paraId="5EA76E9B" w14:textId="77777777" w:rsidR="00DE1A84" w:rsidRPr="00504FC0" w:rsidRDefault="00DE1A84" w:rsidP="00F603DD">
            <w:pPr>
              <w:rPr>
                <w:rFonts w:ascii="Tahoma" w:hAnsi="Tahoma" w:cs="Tahoma"/>
                <w:sz w:val="6"/>
                <w:szCs w:val="6"/>
              </w:rPr>
            </w:pPr>
          </w:p>
          <w:p w14:paraId="6D80D7A2" w14:textId="37E8F2F2" w:rsidR="00504FC0" w:rsidRPr="00DA4155" w:rsidRDefault="00504FC0" w:rsidP="00F603DD">
            <w:pPr>
              <w:rPr>
                <w:rFonts w:ascii="Tahoma" w:hAnsi="Tahoma" w:cs="Tahoma"/>
                <w:szCs w:val="21"/>
              </w:rPr>
            </w:pPr>
            <w:r w:rsidRPr="00F25B4B">
              <w:rPr>
                <w:rFonts w:ascii="Tahoma" w:hAnsi="Tahoma" w:cs="Tahoma"/>
                <w:szCs w:val="21"/>
              </w:rPr>
              <w:lastRenderedPageBreak/>
              <w:t xml:space="preserve">GB </w:t>
            </w:r>
            <w:r w:rsidR="00DE1A84" w:rsidRPr="00F25B4B">
              <w:rPr>
                <w:rFonts w:ascii="Tahoma" w:hAnsi="Tahoma" w:cs="Tahoma"/>
                <w:szCs w:val="21"/>
              </w:rPr>
              <w:t>noted</w:t>
            </w:r>
            <w:r w:rsidRPr="00F25B4B">
              <w:rPr>
                <w:rFonts w:ascii="Tahoma" w:hAnsi="Tahoma" w:cs="Tahoma"/>
                <w:szCs w:val="21"/>
              </w:rPr>
              <w:t xml:space="preserve"> that </w:t>
            </w:r>
            <w:r w:rsidR="00DE1A84" w:rsidRPr="00F25B4B">
              <w:rPr>
                <w:rFonts w:ascii="Tahoma" w:hAnsi="Tahoma" w:cs="Tahoma"/>
                <w:szCs w:val="21"/>
              </w:rPr>
              <w:t>HYELM had been</w:t>
            </w:r>
            <w:r w:rsidRPr="00F25B4B">
              <w:rPr>
                <w:rFonts w:ascii="Tahoma" w:hAnsi="Tahoma" w:cs="Tahoma"/>
                <w:szCs w:val="21"/>
              </w:rPr>
              <w:t xml:space="preserve"> close to </w:t>
            </w:r>
            <w:r w:rsidR="00DE1A84" w:rsidRPr="00F25B4B">
              <w:rPr>
                <w:rFonts w:ascii="Tahoma" w:hAnsi="Tahoma" w:cs="Tahoma"/>
                <w:szCs w:val="21"/>
              </w:rPr>
              <w:t xml:space="preserve">the </w:t>
            </w:r>
            <w:r w:rsidRPr="00F25B4B">
              <w:rPr>
                <w:rFonts w:ascii="Tahoma" w:hAnsi="Tahoma" w:cs="Tahoma"/>
                <w:szCs w:val="21"/>
              </w:rPr>
              <w:t xml:space="preserve">deadline that </w:t>
            </w:r>
            <w:r w:rsidR="00DE1A84" w:rsidRPr="00F25B4B">
              <w:rPr>
                <w:rFonts w:ascii="Tahoma" w:hAnsi="Tahoma" w:cs="Tahoma"/>
                <w:szCs w:val="21"/>
              </w:rPr>
              <w:t xml:space="preserve">they </w:t>
            </w:r>
            <w:r w:rsidRPr="00F25B4B">
              <w:rPr>
                <w:rFonts w:ascii="Tahoma" w:hAnsi="Tahoma" w:cs="Tahoma"/>
                <w:szCs w:val="21"/>
              </w:rPr>
              <w:t xml:space="preserve">could have claimed for </w:t>
            </w:r>
            <w:r w:rsidR="00DE1A84" w:rsidRPr="00F25B4B">
              <w:rPr>
                <w:rFonts w:ascii="Tahoma" w:hAnsi="Tahoma" w:cs="Tahoma"/>
                <w:szCs w:val="21"/>
              </w:rPr>
              <w:t>Old Street,</w:t>
            </w:r>
            <w:r w:rsidR="00F25B4B">
              <w:rPr>
                <w:rFonts w:ascii="Tahoma" w:hAnsi="Tahoma" w:cs="Tahoma"/>
                <w:szCs w:val="21"/>
              </w:rPr>
              <w:t xml:space="preserve"> </w:t>
            </w:r>
            <w:r w:rsidR="00DE1A84" w:rsidRPr="00F25B4B">
              <w:rPr>
                <w:rFonts w:ascii="Tahoma" w:hAnsi="Tahoma" w:cs="Tahoma"/>
                <w:szCs w:val="21"/>
              </w:rPr>
              <w:t>congratulat</w:t>
            </w:r>
            <w:r w:rsidR="00F25B4B">
              <w:rPr>
                <w:rFonts w:ascii="Tahoma" w:hAnsi="Tahoma" w:cs="Tahoma"/>
                <w:szCs w:val="21"/>
              </w:rPr>
              <w:t>ing</w:t>
            </w:r>
            <w:r w:rsidR="00DE1A84" w:rsidRPr="00F25B4B">
              <w:rPr>
                <w:rFonts w:ascii="Tahoma" w:hAnsi="Tahoma" w:cs="Tahoma"/>
                <w:szCs w:val="21"/>
              </w:rPr>
              <w:t xml:space="preserve"> those who </w:t>
            </w:r>
            <w:r w:rsidR="00F25B4B" w:rsidRPr="00F25B4B">
              <w:rPr>
                <w:rFonts w:ascii="Tahoma" w:hAnsi="Tahoma" w:cs="Tahoma"/>
                <w:szCs w:val="21"/>
              </w:rPr>
              <w:t xml:space="preserve">had </w:t>
            </w:r>
            <w:r w:rsidRPr="00F25B4B">
              <w:rPr>
                <w:rFonts w:ascii="Tahoma" w:hAnsi="Tahoma" w:cs="Tahoma"/>
                <w:szCs w:val="21"/>
              </w:rPr>
              <w:t xml:space="preserve">picked up </w:t>
            </w:r>
            <w:r w:rsidR="00F25B4B" w:rsidRPr="00F25B4B">
              <w:rPr>
                <w:rFonts w:ascii="Tahoma" w:hAnsi="Tahoma" w:cs="Tahoma"/>
                <w:szCs w:val="21"/>
              </w:rPr>
              <w:t xml:space="preserve">the issues </w:t>
            </w:r>
            <w:r w:rsidRPr="00F25B4B">
              <w:rPr>
                <w:rFonts w:ascii="Tahoma" w:hAnsi="Tahoma" w:cs="Tahoma"/>
                <w:szCs w:val="21"/>
              </w:rPr>
              <w:t xml:space="preserve">within the timescales allowed. VJ understood that </w:t>
            </w:r>
            <w:r w:rsidR="00330308" w:rsidRPr="00F25B4B">
              <w:rPr>
                <w:rFonts w:ascii="Tahoma" w:hAnsi="Tahoma" w:cs="Tahoma"/>
                <w:szCs w:val="21"/>
              </w:rPr>
              <w:t xml:space="preserve">legal representation had been instructed </w:t>
            </w:r>
            <w:r w:rsidR="00F25B4B">
              <w:rPr>
                <w:rFonts w:ascii="Tahoma" w:hAnsi="Tahoma" w:cs="Tahoma"/>
                <w:szCs w:val="21"/>
              </w:rPr>
              <w:t xml:space="preserve">well in time of the deadlines </w:t>
            </w:r>
            <w:r w:rsidR="00330308" w:rsidRPr="00F25B4B">
              <w:rPr>
                <w:rFonts w:ascii="Tahoma" w:hAnsi="Tahoma" w:cs="Tahoma"/>
                <w:szCs w:val="21"/>
              </w:rPr>
              <w:t>and</w:t>
            </w:r>
            <w:r w:rsidR="00F25B4B">
              <w:rPr>
                <w:rFonts w:ascii="Tahoma" w:hAnsi="Tahoma" w:cs="Tahoma"/>
                <w:szCs w:val="21"/>
              </w:rPr>
              <w:t xml:space="preserve"> that</w:t>
            </w:r>
            <w:r w:rsidR="00330308" w:rsidRPr="00F25B4B">
              <w:rPr>
                <w:rFonts w:ascii="Tahoma" w:hAnsi="Tahoma" w:cs="Tahoma"/>
                <w:szCs w:val="21"/>
              </w:rPr>
              <w:t xml:space="preserve"> </w:t>
            </w:r>
            <w:r w:rsidRPr="00F25B4B">
              <w:rPr>
                <w:rFonts w:ascii="Tahoma" w:hAnsi="Tahoma" w:cs="Tahoma"/>
                <w:szCs w:val="21"/>
              </w:rPr>
              <w:t xml:space="preserve">there </w:t>
            </w:r>
            <w:r w:rsidR="00330308" w:rsidRPr="00F25B4B">
              <w:rPr>
                <w:rFonts w:ascii="Tahoma" w:hAnsi="Tahoma" w:cs="Tahoma"/>
                <w:szCs w:val="21"/>
              </w:rPr>
              <w:t>was never any risk of missing any limitations</w:t>
            </w:r>
            <w:r w:rsidR="00F25B4B" w:rsidRPr="00F25B4B">
              <w:rPr>
                <w:rFonts w:ascii="Tahoma" w:hAnsi="Tahoma" w:cs="Tahoma"/>
                <w:szCs w:val="21"/>
              </w:rPr>
              <w:t xml:space="preserve"> and thanked GB for his fundamentally positive sentiment.</w:t>
            </w:r>
          </w:p>
          <w:p w14:paraId="28AFB3A1" w14:textId="77777777" w:rsidR="00330308" w:rsidRPr="00CA3E6D" w:rsidRDefault="00330308" w:rsidP="00F603DD">
            <w:pPr>
              <w:rPr>
                <w:rFonts w:cs="Calibri"/>
                <w:color w:val="000000"/>
                <w:sz w:val="10"/>
                <w:szCs w:val="10"/>
              </w:rPr>
            </w:pPr>
          </w:p>
          <w:p w14:paraId="082E114B" w14:textId="6A5A1CE5" w:rsidR="00082E6B" w:rsidRDefault="007043EA" w:rsidP="00D82636">
            <w:pPr>
              <w:jc w:val="both"/>
              <w:rPr>
                <w:rFonts w:ascii="Tahoma" w:hAnsi="Tahoma" w:cs="Tahoma"/>
                <w:szCs w:val="21"/>
              </w:rPr>
            </w:pPr>
            <w:r>
              <w:rPr>
                <w:rFonts w:ascii="Tahoma" w:hAnsi="Tahoma" w:cs="Tahoma"/>
                <w:szCs w:val="21"/>
              </w:rPr>
              <w:t xml:space="preserve">From the accounts </w:t>
            </w:r>
            <w:r w:rsidR="00330308">
              <w:rPr>
                <w:rFonts w:ascii="Tahoma" w:hAnsi="Tahoma" w:cs="Tahoma"/>
                <w:szCs w:val="21"/>
              </w:rPr>
              <w:t xml:space="preserve">KD saw that HYELM had £16m in cash deposits achieving an annual return of £36k. </w:t>
            </w:r>
            <w:r>
              <w:rPr>
                <w:rFonts w:ascii="Tahoma" w:hAnsi="Tahoma" w:cs="Tahoma"/>
                <w:szCs w:val="21"/>
              </w:rPr>
              <w:t>He asked if the</w:t>
            </w:r>
            <w:r w:rsidR="00330308">
              <w:rPr>
                <w:rFonts w:ascii="Tahoma" w:hAnsi="Tahoma" w:cs="Tahoma"/>
                <w:szCs w:val="21"/>
              </w:rPr>
              <w:t xml:space="preserve"> </w:t>
            </w:r>
            <w:r w:rsidR="009349AC">
              <w:rPr>
                <w:rFonts w:ascii="Tahoma" w:hAnsi="Tahoma" w:cs="Tahoma"/>
                <w:szCs w:val="21"/>
              </w:rPr>
              <w:t>Board</w:t>
            </w:r>
            <w:r w:rsidR="00330308">
              <w:rPr>
                <w:rFonts w:ascii="Tahoma" w:hAnsi="Tahoma" w:cs="Tahoma"/>
                <w:szCs w:val="21"/>
              </w:rPr>
              <w:t xml:space="preserve"> </w:t>
            </w:r>
            <w:r>
              <w:rPr>
                <w:rFonts w:ascii="Tahoma" w:hAnsi="Tahoma" w:cs="Tahoma"/>
                <w:szCs w:val="21"/>
              </w:rPr>
              <w:t xml:space="preserve">were </w:t>
            </w:r>
            <w:r w:rsidR="00330308">
              <w:rPr>
                <w:rFonts w:ascii="Tahoma" w:hAnsi="Tahoma" w:cs="Tahoma"/>
                <w:szCs w:val="21"/>
              </w:rPr>
              <w:t xml:space="preserve">keeping performance under review with a view to perhaps increasing the rate of return particularly given current and projected rates of inflation? VJ confirmed that this would be </w:t>
            </w:r>
            <w:r w:rsidR="00B4594A">
              <w:rPr>
                <w:rFonts w:ascii="Tahoma" w:hAnsi="Tahoma" w:cs="Tahoma"/>
                <w:szCs w:val="21"/>
              </w:rPr>
              <w:t>considered</w:t>
            </w:r>
            <w:r w:rsidR="00330308">
              <w:rPr>
                <w:rFonts w:ascii="Tahoma" w:hAnsi="Tahoma" w:cs="Tahoma"/>
                <w:szCs w:val="21"/>
              </w:rPr>
              <w:t xml:space="preserve"> during the course of the year.</w:t>
            </w:r>
            <w:r w:rsidR="00B4594A">
              <w:rPr>
                <w:rFonts w:ascii="Tahoma" w:hAnsi="Tahoma" w:cs="Tahoma"/>
                <w:szCs w:val="21"/>
              </w:rPr>
              <w:t xml:space="preserve"> HT </w:t>
            </w:r>
            <w:r w:rsidR="00082E6B">
              <w:rPr>
                <w:rFonts w:ascii="Tahoma" w:hAnsi="Tahoma" w:cs="Tahoma"/>
                <w:szCs w:val="21"/>
              </w:rPr>
              <w:t>noted</w:t>
            </w:r>
            <w:r w:rsidR="00B4594A">
              <w:rPr>
                <w:rFonts w:ascii="Tahoma" w:hAnsi="Tahoma" w:cs="Tahoma"/>
                <w:szCs w:val="21"/>
              </w:rPr>
              <w:t xml:space="preserve"> that because money </w:t>
            </w:r>
            <w:r>
              <w:rPr>
                <w:rFonts w:ascii="Tahoma" w:hAnsi="Tahoma" w:cs="Tahoma"/>
                <w:szCs w:val="21"/>
              </w:rPr>
              <w:t>wa</w:t>
            </w:r>
            <w:r w:rsidR="00B4594A">
              <w:rPr>
                <w:rFonts w:ascii="Tahoma" w:hAnsi="Tahoma" w:cs="Tahoma"/>
                <w:szCs w:val="21"/>
              </w:rPr>
              <w:t xml:space="preserve">s usually </w:t>
            </w:r>
            <w:r>
              <w:rPr>
                <w:rFonts w:ascii="Tahoma" w:hAnsi="Tahoma" w:cs="Tahoma"/>
                <w:szCs w:val="21"/>
              </w:rPr>
              <w:t>invested</w:t>
            </w:r>
            <w:r w:rsidR="00B4594A">
              <w:rPr>
                <w:rFonts w:ascii="Tahoma" w:hAnsi="Tahoma" w:cs="Tahoma"/>
                <w:szCs w:val="21"/>
              </w:rPr>
              <w:t xml:space="preserve"> short term</w:t>
            </w:r>
            <w:r w:rsidR="00082E6B">
              <w:rPr>
                <w:rFonts w:ascii="Tahoma" w:hAnsi="Tahoma" w:cs="Tahoma"/>
                <w:szCs w:val="21"/>
              </w:rPr>
              <w:t>,</w:t>
            </w:r>
            <w:r w:rsidR="00B4594A">
              <w:rPr>
                <w:rFonts w:ascii="Tahoma" w:hAnsi="Tahoma" w:cs="Tahoma"/>
                <w:szCs w:val="21"/>
              </w:rPr>
              <w:t xml:space="preserve"> it </w:t>
            </w:r>
            <w:r>
              <w:rPr>
                <w:rFonts w:ascii="Tahoma" w:hAnsi="Tahoma" w:cs="Tahoma"/>
                <w:szCs w:val="21"/>
              </w:rPr>
              <w:t>wa</w:t>
            </w:r>
            <w:r w:rsidR="00B4594A">
              <w:rPr>
                <w:rFonts w:ascii="Tahoma" w:hAnsi="Tahoma" w:cs="Tahoma"/>
                <w:szCs w:val="21"/>
              </w:rPr>
              <w:t xml:space="preserve">s reviewed regularly </w:t>
            </w:r>
            <w:proofErr w:type="gramStart"/>
            <w:r w:rsidR="00F25B4B">
              <w:rPr>
                <w:rFonts w:ascii="Tahoma" w:hAnsi="Tahoma" w:cs="Tahoma"/>
                <w:szCs w:val="21"/>
              </w:rPr>
              <w:t>taking into account</w:t>
            </w:r>
            <w:proofErr w:type="gramEnd"/>
            <w:r>
              <w:rPr>
                <w:rFonts w:ascii="Tahoma" w:hAnsi="Tahoma" w:cs="Tahoma"/>
                <w:szCs w:val="21"/>
              </w:rPr>
              <w:t xml:space="preserve"> the</w:t>
            </w:r>
            <w:r w:rsidR="00B4594A">
              <w:rPr>
                <w:rFonts w:ascii="Tahoma" w:hAnsi="Tahoma" w:cs="Tahoma"/>
                <w:szCs w:val="21"/>
              </w:rPr>
              <w:t xml:space="preserve"> change in interest rates.</w:t>
            </w:r>
          </w:p>
          <w:p w14:paraId="6C8D3479" w14:textId="77777777" w:rsidR="002962C4" w:rsidRPr="0050360C" w:rsidRDefault="002962C4" w:rsidP="00D82636">
            <w:pPr>
              <w:jc w:val="both"/>
              <w:rPr>
                <w:rFonts w:ascii="Tahoma" w:hAnsi="Tahoma" w:cs="Tahoma"/>
                <w:sz w:val="6"/>
                <w:szCs w:val="6"/>
              </w:rPr>
            </w:pPr>
          </w:p>
          <w:p w14:paraId="0022FCDF" w14:textId="5F324222" w:rsidR="002962C4" w:rsidRDefault="00DA4155" w:rsidP="00D82636">
            <w:pPr>
              <w:jc w:val="both"/>
              <w:rPr>
                <w:rFonts w:ascii="Tahoma" w:hAnsi="Tahoma" w:cs="Tahoma"/>
                <w:szCs w:val="21"/>
              </w:rPr>
            </w:pPr>
            <w:r>
              <w:rPr>
                <w:rFonts w:ascii="Tahoma" w:hAnsi="Tahoma" w:cs="Tahoma"/>
                <w:szCs w:val="21"/>
              </w:rPr>
              <w:t>VJ</w:t>
            </w:r>
            <w:r w:rsidR="002962C4">
              <w:rPr>
                <w:rFonts w:ascii="Tahoma" w:hAnsi="Tahoma" w:cs="Tahoma"/>
                <w:szCs w:val="21"/>
              </w:rPr>
              <w:t xml:space="preserve"> asked members to </w:t>
            </w:r>
            <w:r w:rsidR="00B4594A">
              <w:rPr>
                <w:rFonts w:ascii="Tahoma" w:hAnsi="Tahoma" w:cs="Tahoma"/>
                <w:szCs w:val="21"/>
              </w:rPr>
              <w:t xml:space="preserve">vote to approve </w:t>
            </w:r>
            <w:r w:rsidR="002962C4">
              <w:rPr>
                <w:rFonts w:ascii="Tahoma" w:hAnsi="Tahoma" w:cs="Tahoma"/>
                <w:szCs w:val="21"/>
              </w:rPr>
              <w:t>t</w:t>
            </w:r>
            <w:r w:rsidR="00B4594A">
              <w:rPr>
                <w:rFonts w:ascii="Tahoma" w:hAnsi="Tahoma" w:cs="Tahoma"/>
                <w:szCs w:val="21"/>
              </w:rPr>
              <w:t>he</w:t>
            </w:r>
            <w:r w:rsidR="002962C4">
              <w:rPr>
                <w:rFonts w:ascii="Tahoma" w:hAnsi="Tahoma" w:cs="Tahoma"/>
                <w:szCs w:val="21"/>
              </w:rPr>
              <w:t xml:space="preserve"> accounts.</w:t>
            </w:r>
          </w:p>
          <w:p w14:paraId="485F3D7F" w14:textId="77777777" w:rsidR="002962C4" w:rsidRDefault="002962C4" w:rsidP="00D82636">
            <w:pPr>
              <w:jc w:val="both"/>
              <w:rPr>
                <w:rFonts w:ascii="Tahoma" w:hAnsi="Tahoma" w:cs="Tahoma"/>
                <w:szCs w:val="21"/>
              </w:rPr>
            </w:pPr>
          </w:p>
          <w:p w14:paraId="08C7018A" w14:textId="77777777" w:rsidR="002962C4" w:rsidRPr="00D82636" w:rsidRDefault="002962C4" w:rsidP="00D82636">
            <w:pPr>
              <w:jc w:val="both"/>
              <w:rPr>
                <w:rFonts w:ascii="Tahoma" w:hAnsi="Tahoma" w:cs="Tahoma"/>
                <w:b/>
                <w:i/>
                <w:szCs w:val="21"/>
                <w:u w:val="single"/>
              </w:rPr>
            </w:pPr>
            <w:r w:rsidRPr="00D82636">
              <w:rPr>
                <w:rFonts w:ascii="Tahoma" w:hAnsi="Tahoma" w:cs="Tahoma"/>
                <w:b/>
                <w:i/>
                <w:szCs w:val="21"/>
                <w:u w:val="single"/>
              </w:rPr>
              <w:t>Decisions:</w:t>
            </w:r>
          </w:p>
          <w:p w14:paraId="79149EF0" w14:textId="77777777" w:rsidR="002962C4" w:rsidRPr="0050360C" w:rsidRDefault="002962C4" w:rsidP="00D82636">
            <w:pPr>
              <w:jc w:val="both"/>
              <w:rPr>
                <w:rFonts w:ascii="Tahoma" w:hAnsi="Tahoma" w:cs="Tahoma"/>
                <w:b/>
                <w:sz w:val="6"/>
                <w:szCs w:val="6"/>
                <w:u w:val="single"/>
              </w:rPr>
            </w:pPr>
          </w:p>
          <w:p w14:paraId="7CEF2D43" w14:textId="667EF94B" w:rsidR="002962C4" w:rsidRPr="00D82636" w:rsidRDefault="002962C4" w:rsidP="00D82636">
            <w:pPr>
              <w:jc w:val="both"/>
              <w:rPr>
                <w:rFonts w:ascii="Tahoma" w:hAnsi="Tahoma" w:cs="Tahoma"/>
                <w:i/>
                <w:szCs w:val="21"/>
              </w:rPr>
            </w:pPr>
            <w:r>
              <w:rPr>
                <w:rFonts w:ascii="Tahoma" w:hAnsi="Tahoma" w:cs="Tahoma"/>
                <w:i/>
                <w:szCs w:val="21"/>
              </w:rPr>
              <w:t>The Report and Financial Statements and Auditor’s Report for the year ended 30 September 202</w:t>
            </w:r>
            <w:r w:rsidR="00B4594A">
              <w:rPr>
                <w:rFonts w:ascii="Tahoma" w:hAnsi="Tahoma" w:cs="Tahoma"/>
                <w:i/>
                <w:szCs w:val="21"/>
              </w:rPr>
              <w:t>1</w:t>
            </w:r>
            <w:r>
              <w:rPr>
                <w:rFonts w:ascii="Tahoma" w:hAnsi="Tahoma" w:cs="Tahoma"/>
                <w:i/>
                <w:szCs w:val="21"/>
              </w:rPr>
              <w:t xml:space="preserve"> were adopted by Members</w:t>
            </w:r>
            <w:r>
              <w:rPr>
                <w:rFonts w:ascii="Tahoma" w:hAnsi="Tahoma" w:cs="Tahoma"/>
                <w:i/>
                <w:color w:val="000000"/>
                <w:szCs w:val="21"/>
              </w:rPr>
              <w:t xml:space="preserve"> present and by those Members not present but voting by proxy</w:t>
            </w:r>
            <w:r w:rsidR="0028471E">
              <w:rPr>
                <w:rFonts w:ascii="Tahoma" w:hAnsi="Tahoma" w:cs="Tahoma"/>
                <w:i/>
                <w:color w:val="000000"/>
                <w:szCs w:val="21"/>
              </w:rPr>
              <w:t xml:space="preserve"> (as detailed under agenda item 1)</w:t>
            </w:r>
            <w:r>
              <w:rPr>
                <w:rFonts w:ascii="Tahoma" w:hAnsi="Tahoma" w:cs="Tahoma"/>
                <w:i/>
                <w:color w:val="000000"/>
                <w:szCs w:val="21"/>
              </w:rPr>
              <w:t xml:space="preserve">. </w:t>
            </w:r>
            <w:r w:rsidR="00F25B4B" w:rsidRPr="00C04EF4">
              <w:rPr>
                <w:rFonts w:ascii="Tahoma" w:hAnsi="Tahoma" w:cs="Tahoma"/>
                <w:i/>
                <w:color w:val="000000"/>
                <w:szCs w:val="21"/>
              </w:rPr>
              <w:t>JLY abstained</w:t>
            </w:r>
            <w:r w:rsidR="00B9145B">
              <w:rPr>
                <w:rFonts w:ascii="Tahoma" w:hAnsi="Tahoma" w:cs="Tahoma"/>
                <w:i/>
                <w:color w:val="000000"/>
                <w:szCs w:val="21"/>
              </w:rPr>
              <w:t xml:space="preserve"> from voting</w:t>
            </w:r>
            <w:r w:rsidR="00F25B4B" w:rsidRPr="00C04EF4">
              <w:rPr>
                <w:rFonts w:ascii="Tahoma" w:hAnsi="Tahoma" w:cs="Tahoma"/>
                <w:i/>
                <w:color w:val="000000"/>
                <w:szCs w:val="21"/>
              </w:rPr>
              <w:t>.</w:t>
            </w:r>
          </w:p>
        </w:tc>
      </w:tr>
      <w:tr w:rsidR="002962C4" w:rsidRPr="00FC774A" w14:paraId="542DD860" w14:textId="77777777" w:rsidTr="002962C4">
        <w:tc>
          <w:tcPr>
            <w:tcW w:w="683" w:type="dxa"/>
          </w:tcPr>
          <w:p w14:paraId="212600C5" w14:textId="5592BAC9" w:rsidR="002962C4" w:rsidRPr="00FC774A" w:rsidRDefault="002962C4" w:rsidP="00F67863">
            <w:pPr>
              <w:rPr>
                <w:rFonts w:ascii="Tahoma" w:hAnsi="Tahoma" w:cs="Tahoma"/>
                <w:sz w:val="15"/>
                <w:szCs w:val="15"/>
              </w:rPr>
            </w:pPr>
          </w:p>
        </w:tc>
        <w:tc>
          <w:tcPr>
            <w:tcW w:w="9377" w:type="dxa"/>
          </w:tcPr>
          <w:p w14:paraId="49F84628" w14:textId="77777777" w:rsidR="002962C4" w:rsidRPr="00FC774A" w:rsidRDefault="002962C4" w:rsidP="00F67863">
            <w:pPr>
              <w:jc w:val="both"/>
              <w:rPr>
                <w:rFonts w:ascii="Tahoma" w:hAnsi="Tahoma" w:cs="Tahoma"/>
                <w:sz w:val="15"/>
                <w:szCs w:val="15"/>
              </w:rPr>
            </w:pPr>
          </w:p>
        </w:tc>
      </w:tr>
      <w:tr w:rsidR="002962C4" w:rsidRPr="00B22CAF" w14:paraId="468EE69D" w14:textId="77777777" w:rsidTr="002962C4">
        <w:tc>
          <w:tcPr>
            <w:tcW w:w="683" w:type="dxa"/>
          </w:tcPr>
          <w:p w14:paraId="7DD2C44C" w14:textId="46012697" w:rsidR="002962C4" w:rsidRPr="00B22CAF" w:rsidRDefault="002962C4" w:rsidP="00F67863">
            <w:pPr>
              <w:rPr>
                <w:rFonts w:ascii="Tahoma" w:hAnsi="Tahoma" w:cs="Tahoma"/>
                <w:b/>
                <w:szCs w:val="21"/>
              </w:rPr>
            </w:pPr>
            <w:r>
              <w:rPr>
                <w:rFonts w:ascii="Tahoma" w:hAnsi="Tahoma" w:cs="Tahoma"/>
                <w:b/>
                <w:szCs w:val="21"/>
              </w:rPr>
              <w:t>6</w:t>
            </w:r>
          </w:p>
        </w:tc>
        <w:tc>
          <w:tcPr>
            <w:tcW w:w="9377" w:type="dxa"/>
          </w:tcPr>
          <w:p w14:paraId="06FE7CA1" w14:textId="77777777" w:rsidR="00DF38C7" w:rsidRDefault="00DF38C7" w:rsidP="0082577F">
            <w:pPr>
              <w:jc w:val="both"/>
              <w:rPr>
                <w:rFonts w:ascii="Tahoma" w:hAnsi="Tahoma" w:cs="Tahoma"/>
                <w:b/>
                <w:szCs w:val="21"/>
              </w:rPr>
            </w:pPr>
            <w:r>
              <w:rPr>
                <w:rFonts w:ascii="Tahoma" w:hAnsi="Tahoma" w:cs="Tahoma"/>
                <w:b/>
                <w:szCs w:val="21"/>
              </w:rPr>
              <w:t>Annual Report for the year ending 30 September 2021</w:t>
            </w:r>
          </w:p>
          <w:p w14:paraId="6C2D19F1" w14:textId="77777777" w:rsidR="002962C4" w:rsidRPr="0050360C" w:rsidRDefault="002962C4" w:rsidP="0082577F">
            <w:pPr>
              <w:jc w:val="both"/>
              <w:rPr>
                <w:rFonts w:ascii="Tahoma" w:hAnsi="Tahoma" w:cs="Tahoma"/>
                <w:b/>
                <w:sz w:val="6"/>
                <w:szCs w:val="6"/>
              </w:rPr>
            </w:pPr>
          </w:p>
          <w:p w14:paraId="16473F3C" w14:textId="3E7240F6" w:rsidR="00DF38C7" w:rsidRPr="00DF38C7" w:rsidRDefault="002962C4" w:rsidP="00DF38C7">
            <w:pPr>
              <w:jc w:val="both"/>
              <w:rPr>
                <w:rFonts w:ascii="Tahoma" w:hAnsi="Tahoma" w:cs="Tahoma"/>
                <w:bCs/>
                <w:szCs w:val="21"/>
              </w:rPr>
            </w:pPr>
            <w:r>
              <w:rPr>
                <w:rFonts w:ascii="Tahoma" w:hAnsi="Tahoma" w:cs="Tahoma"/>
                <w:bCs/>
                <w:szCs w:val="21"/>
              </w:rPr>
              <w:t xml:space="preserve">VJ noted that the </w:t>
            </w:r>
            <w:r w:rsidR="007043EA">
              <w:rPr>
                <w:rFonts w:ascii="Tahoma" w:hAnsi="Tahoma" w:cs="Tahoma"/>
                <w:bCs/>
                <w:szCs w:val="21"/>
              </w:rPr>
              <w:t>Annual Report</w:t>
            </w:r>
            <w:r>
              <w:rPr>
                <w:rFonts w:ascii="Tahoma" w:hAnsi="Tahoma" w:cs="Tahoma"/>
                <w:bCs/>
                <w:szCs w:val="21"/>
              </w:rPr>
              <w:t xml:space="preserve"> was included in the AGM pack </w:t>
            </w:r>
            <w:r w:rsidR="007043EA">
              <w:rPr>
                <w:rFonts w:ascii="Tahoma" w:hAnsi="Tahoma" w:cs="Tahoma"/>
                <w:bCs/>
                <w:szCs w:val="21"/>
              </w:rPr>
              <w:t xml:space="preserve">circulated in advance </w:t>
            </w:r>
            <w:r>
              <w:rPr>
                <w:rFonts w:ascii="Tahoma" w:hAnsi="Tahoma" w:cs="Tahoma"/>
                <w:bCs/>
                <w:szCs w:val="21"/>
              </w:rPr>
              <w:t xml:space="preserve">and invited questions from Members. </w:t>
            </w:r>
            <w:r w:rsidR="007043EA">
              <w:rPr>
                <w:rFonts w:ascii="Tahoma" w:hAnsi="Tahoma" w:cs="Tahoma"/>
                <w:bCs/>
                <w:szCs w:val="21"/>
              </w:rPr>
              <w:t xml:space="preserve">There were no </w:t>
            </w:r>
            <w:r w:rsidR="00FF71AC">
              <w:rPr>
                <w:rFonts w:ascii="Tahoma" w:hAnsi="Tahoma" w:cs="Tahoma"/>
                <w:bCs/>
                <w:szCs w:val="21"/>
              </w:rPr>
              <w:t>questions,</w:t>
            </w:r>
            <w:r w:rsidR="00DF38C7">
              <w:rPr>
                <w:rFonts w:ascii="Tahoma" w:hAnsi="Tahoma" w:cs="Tahoma"/>
                <w:bCs/>
                <w:szCs w:val="21"/>
              </w:rPr>
              <w:t xml:space="preserve"> and the Annual Report was noted by Members.</w:t>
            </w:r>
          </w:p>
        </w:tc>
      </w:tr>
      <w:tr w:rsidR="002962C4" w:rsidRPr="006F4B3D" w14:paraId="36C389A0" w14:textId="77777777" w:rsidTr="002962C4">
        <w:tc>
          <w:tcPr>
            <w:tcW w:w="683" w:type="dxa"/>
          </w:tcPr>
          <w:p w14:paraId="7331F038" w14:textId="0E3DC52B" w:rsidR="002962C4" w:rsidRPr="006F4B3D" w:rsidRDefault="002962C4" w:rsidP="00F67863">
            <w:pPr>
              <w:rPr>
                <w:rFonts w:ascii="Tahoma" w:hAnsi="Tahoma" w:cs="Tahoma"/>
                <w:bCs/>
                <w:color w:val="000000"/>
                <w:sz w:val="6"/>
                <w:szCs w:val="6"/>
              </w:rPr>
            </w:pPr>
          </w:p>
        </w:tc>
        <w:tc>
          <w:tcPr>
            <w:tcW w:w="9377" w:type="dxa"/>
          </w:tcPr>
          <w:p w14:paraId="5DD996B8" w14:textId="77777777" w:rsidR="002962C4" w:rsidRPr="002E203A" w:rsidRDefault="002962C4" w:rsidP="00F67863">
            <w:pPr>
              <w:jc w:val="both"/>
              <w:rPr>
                <w:rFonts w:ascii="Tahoma" w:hAnsi="Tahoma" w:cs="Tahoma"/>
                <w:bCs/>
                <w:color w:val="000000"/>
                <w:sz w:val="15"/>
                <w:szCs w:val="15"/>
              </w:rPr>
            </w:pPr>
          </w:p>
        </w:tc>
      </w:tr>
      <w:tr w:rsidR="002962C4" w:rsidRPr="00225838" w14:paraId="77DA2FA0" w14:textId="77777777" w:rsidTr="002962C4">
        <w:tc>
          <w:tcPr>
            <w:tcW w:w="683" w:type="dxa"/>
          </w:tcPr>
          <w:p w14:paraId="0683985E" w14:textId="0A8F654D" w:rsidR="002962C4" w:rsidRPr="00225838" w:rsidRDefault="002962C4" w:rsidP="00294ED3">
            <w:pPr>
              <w:rPr>
                <w:rFonts w:ascii="Tahoma" w:hAnsi="Tahoma" w:cs="Tahoma"/>
                <w:b/>
                <w:color w:val="000000"/>
                <w:szCs w:val="21"/>
              </w:rPr>
            </w:pPr>
            <w:r>
              <w:rPr>
                <w:rFonts w:ascii="Tahoma" w:hAnsi="Tahoma" w:cs="Tahoma"/>
                <w:b/>
                <w:color w:val="000000"/>
                <w:szCs w:val="21"/>
              </w:rPr>
              <w:t>7</w:t>
            </w:r>
          </w:p>
        </w:tc>
        <w:tc>
          <w:tcPr>
            <w:tcW w:w="9377" w:type="dxa"/>
          </w:tcPr>
          <w:p w14:paraId="3FD77473" w14:textId="1BEB6174" w:rsidR="002962C4" w:rsidRDefault="00DF38C7" w:rsidP="00D82636">
            <w:pPr>
              <w:jc w:val="both"/>
              <w:rPr>
                <w:rFonts w:ascii="Tahoma" w:hAnsi="Tahoma" w:cs="Tahoma"/>
                <w:b/>
                <w:color w:val="000000"/>
                <w:szCs w:val="21"/>
              </w:rPr>
            </w:pPr>
            <w:r>
              <w:rPr>
                <w:rFonts w:ascii="Tahoma" w:hAnsi="Tahoma" w:cs="Tahoma"/>
                <w:b/>
                <w:color w:val="000000"/>
                <w:szCs w:val="21"/>
              </w:rPr>
              <w:t>Appointments</w:t>
            </w:r>
            <w:r w:rsidR="002962C4">
              <w:rPr>
                <w:rFonts w:ascii="Tahoma" w:hAnsi="Tahoma" w:cs="Tahoma"/>
                <w:b/>
                <w:color w:val="000000"/>
                <w:szCs w:val="21"/>
              </w:rPr>
              <w:t xml:space="preserve"> to the </w:t>
            </w:r>
            <w:r w:rsidR="009349AC">
              <w:rPr>
                <w:rFonts w:ascii="Tahoma" w:hAnsi="Tahoma" w:cs="Tahoma"/>
                <w:b/>
                <w:color w:val="000000"/>
                <w:szCs w:val="21"/>
              </w:rPr>
              <w:t>Board</w:t>
            </w:r>
          </w:p>
          <w:p w14:paraId="5117F15A" w14:textId="77777777" w:rsidR="002962C4" w:rsidRPr="0050360C" w:rsidRDefault="002962C4" w:rsidP="00D82636">
            <w:pPr>
              <w:jc w:val="both"/>
              <w:rPr>
                <w:rFonts w:ascii="Tahoma" w:hAnsi="Tahoma" w:cs="Tahoma"/>
                <w:color w:val="000000"/>
                <w:sz w:val="6"/>
                <w:szCs w:val="6"/>
              </w:rPr>
            </w:pPr>
          </w:p>
          <w:p w14:paraId="63E69BAE" w14:textId="5A6311AF" w:rsidR="00140257" w:rsidRDefault="002962C4" w:rsidP="001E5D7E">
            <w:pPr>
              <w:jc w:val="both"/>
              <w:rPr>
                <w:rFonts w:ascii="Tahoma" w:hAnsi="Tahoma" w:cs="Tahoma"/>
                <w:color w:val="000000"/>
                <w:szCs w:val="21"/>
              </w:rPr>
            </w:pPr>
            <w:r>
              <w:rPr>
                <w:rFonts w:ascii="Tahoma" w:hAnsi="Tahoma" w:cs="Tahoma"/>
                <w:color w:val="000000"/>
                <w:szCs w:val="21"/>
              </w:rPr>
              <w:t xml:space="preserve">VJ </w:t>
            </w:r>
            <w:r w:rsidR="00DF38C7">
              <w:rPr>
                <w:rFonts w:ascii="Tahoma" w:hAnsi="Tahoma" w:cs="Tahoma"/>
                <w:color w:val="000000"/>
                <w:szCs w:val="21"/>
              </w:rPr>
              <w:t xml:space="preserve">took Members through </w:t>
            </w:r>
            <w:r w:rsidR="00140257">
              <w:rPr>
                <w:rFonts w:ascii="Tahoma" w:hAnsi="Tahoma" w:cs="Tahoma"/>
                <w:color w:val="000000"/>
                <w:szCs w:val="21"/>
              </w:rPr>
              <w:t>the</w:t>
            </w:r>
            <w:r w:rsidR="0028471E">
              <w:rPr>
                <w:rFonts w:ascii="Tahoma" w:hAnsi="Tahoma" w:cs="Tahoma"/>
                <w:color w:val="000000"/>
                <w:szCs w:val="21"/>
              </w:rPr>
              <w:t xml:space="preserve"> </w:t>
            </w:r>
            <w:r w:rsidR="009349AC">
              <w:rPr>
                <w:rFonts w:ascii="Tahoma" w:hAnsi="Tahoma" w:cs="Tahoma"/>
                <w:color w:val="000000"/>
                <w:szCs w:val="21"/>
              </w:rPr>
              <w:t>Board</w:t>
            </w:r>
            <w:r w:rsidR="0028471E">
              <w:rPr>
                <w:rFonts w:ascii="Tahoma" w:hAnsi="Tahoma" w:cs="Tahoma"/>
                <w:color w:val="000000"/>
                <w:szCs w:val="21"/>
              </w:rPr>
              <w:t xml:space="preserve"> appointment</w:t>
            </w:r>
            <w:r w:rsidR="00140257">
              <w:rPr>
                <w:rFonts w:ascii="Tahoma" w:hAnsi="Tahoma" w:cs="Tahoma"/>
                <w:color w:val="000000"/>
                <w:szCs w:val="21"/>
              </w:rPr>
              <w:t xml:space="preserve"> recommendations, all </w:t>
            </w:r>
            <w:r w:rsidR="000407E0">
              <w:rPr>
                <w:rFonts w:ascii="Tahoma" w:hAnsi="Tahoma" w:cs="Tahoma"/>
                <w:color w:val="000000"/>
                <w:szCs w:val="21"/>
              </w:rPr>
              <w:t>unanimously voted by t</w:t>
            </w:r>
            <w:r w:rsidR="00140257">
              <w:rPr>
                <w:rFonts w:ascii="Tahoma" w:hAnsi="Tahoma" w:cs="Tahoma"/>
                <w:color w:val="000000"/>
                <w:szCs w:val="21"/>
              </w:rPr>
              <w:t xml:space="preserve">he HYELM </w:t>
            </w:r>
            <w:r w:rsidR="009349AC">
              <w:rPr>
                <w:rFonts w:ascii="Tahoma" w:hAnsi="Tahoma" w:cs="Tahoma"/>
                <w:color w:val="000000"/>
                <w:szCs w:val="21"/>
              </w:rPr>
              <w:t>Board</w:t>
            </w:r>
            <w:r w:rsidR="00140257">
              <w:rPr>
                <w:rFonts w:ascii="Tahoma" w:hAnsi="Tahoma" w:cs="Tahoma"/>
                <w:color w:val="000000"/>
                <w:szCs w:val="21"/>
              </w:rPr>
              <w:t xml:space="preserve"> to recommend to </w:t>
            </w:r>
            <w:r w:rsidR="000407E0">
              <w:rPr>
                <w:rFonts w:ascii="Tahoma" w:hAnsi="Tahoma" w:cs="Tahoma"/>
                <w:color w:val="000000"/>
                <w:szCs w:val="21"/>
              </w:rPr>
              <w:t>the</w:t>
            </w:r>
            <w:r w:rsidR="00140257">
              <w:rPr>
                <w:rFonts w:ascii="Tahoma" w:hAnsi="Tahoma" w:cs="Tahoma"/>
                <w:color w:val="000000"/>
                <w:szCs w:val="21"/>
              </w:rPr>
              <w:t xml:space="preserve"> AGM.</w:t>
            </w:r>
          </w:p>
          <w:p w14:paraId="653D0065" w14:textId="77777777" w:rsidR="00140257" w:rsidRPr="001E5D7E" w:rsidRDefault="00140257" w:rsidP="001E5D7E">
            <w:pPr>
              <w:rPr>
                <w:rFonts w:ascii="Tahoma" w:hAnsi="Tahoma" w:cs="Tahoma"/>
                <w:color w:val="000000" w:themeColor="text1"/>
                <w:sz w:val="6"/>
                <w:szCs w:val="6"/>
              </w:rPr>
            </w:pPr>
          </w:p>
          <w:p w14:paraId="7045079E" w14:textId="0ECDB4C8" w:rsidR="00140257" w:rsidRDefault="00140257" w:rsidP="001E5D7E">
            <w:pPr>
              <w:numPr>
                <w:ilvl w:val="0"/>
                <w:numId w:val="15"/>
              </w:numPr>
              <w:rPr>
                <w:rFonts w:ascii="Tahoma" w:hAnsi="Tahoma" w:cs="Tahoma"/>
                <w:color w:val="000000" w:themeColor="text1"/>
                <w:szCs w:val="21"/>
              </w:rPr>
            </w:pPr>
            <w:r w:rsidRPr="001E5D7E">
              <w:rPr>
                <w:rFonts w:ascii="Tahoma" w:hAnsi="Tahoma" w:cs="Tahoma"/>
                <w:color w:val="000000" w:themeColor="text1"/>
                <w:szCs w:val="21"/>
              </w:rPr>
              <w:t xml:space="preserve">Current Ordinary </w:t>
            </w:r>
            <w:r w:rsidR="009349AC">
              <w:rPr>
                <w:rFonts w:ascii="Tahoma" w:hAnsi="Tahoma" w:cs="Tahoma"/>
                <w:color w:val="000000" w:themeColor="text1"/>
                <w:szCs w:val="21"/>
              </w:rPr>
              <w:t>Board</w:t>
            </w:r>
            <w:r w:rsidRPr="001E5D7E">
              <w:rPr>
                <w:rFonts w:ascii="Tahoma" w:hAnsi="Tahoma" w:cs="Tahoma"/>
                <w:color w:val="000000" w:themeColor="text1"/>
                <w:szCs w:val="21"/>
              </w:rPr>
              <w:t xml:space="preserve"> member </w:t>
            </w:r>
            <w:r w:rsidRPr="001E5D7E">
              <w:rPr>
                <w:rFonts w:ascii="Tahoma" w:hAnsi="Tahoma" w:cs="Tahoma"/>
                <w:b/>
                <w:bCs/>
                <w:color w:val="000000" w:themeColor="text1"/>
                <w:szCs w:val="21"/>
              </w:rPr>
              <w:t>Rhiannon Meredith</w:t>
            </w:r>
            <w:r w:rsidRPr="001E5D7E">
              <w:rPr>
                <w:rFonts w:ascii="Tahoma" w:hAnsi="Tahoma" w:cs="Tahoma"/>
                <w:color w:val="000000" w:themeColor="text1"/>
                <w:szCs w:val="21"/>
              </w:rPr>
              <w:t xml:space="preserve"> </w:t>
            </w:r>
            <w:r w:rsidR="000407E0">
              <w:rPr>
                <w:rFonts w:ascii="Tahoma" w:hAnsi="Tahoma" w:cs="Tahoma"/>
                <w:color w:val="000000" w:themeColor="text1"/>
                <w:szCs w:val="21"/>
              </w:rPr>
              <w:t>had to</w:t>
            </w:r>
            <w:r w:rsidRPr="001E5D7E">
              <w:rPr>
                <w:rFonts w:ascii="Tahoma" w:hAnsi="Tahoma" w:cs="Tahoma"/>
                <w:color w:val="000000" w:themeColor="text1"/>
                <w:szCs w:val="21"/>
              </w:rPr>
              <w:t xml:space="preserve"> stand down at this year’s AGM but remain</w:t>
            </w:r>
            <w:r w:rsidR="000407E0">
              <w:rPr>
                <w:rFonts w:ascii="Tahoma" w:hAnsi="Tahoma" w:cs="Tahoma"/>
                <w:color w:val="000000" w:themeColor="text1"/>
                <w:szCs w:val="21"/>
              </w:rPr>
              <w:t>ed</w:t>
            </w:r>
            <w:r w:rsidRPr="001E5D7E">
              <w:rPr>
                <w:rFonts w:ascii="Tahoma" w:hAnsi="Tahoma" w:cs="Tahoma"/>
                <w:color w:val="000000" w:themeColor="text1"/>
                <w:szCs w:val="21"/>
              </w:rPr>
              <w:t xml:space="preserve"> eligible for re-election. Details were included in the ‘Notice of Business’</w:t>
            </w:r>
            <w:r w:rsidR="000407E0">
              <w:rPr>
                <w:rFonts w:ascii="Tahoma" w:hAnsi="Tahoma" w:cs="Tahoma"/>
                <w:color w:val="000000" w:themeColor="text1"/>
                <w:szCs w:val="21"/>
              </w:rPr>
              <w:t xml:space="preserve"> </w:t>
            </w:r>
            <w:r w:rsidRPr="001E5D7E">
              <w:rPr>
                <w:rFonts w:ascii="Tahoma" w:hAnsi="Tahoma" w:cs="Tahoma"/>
                <w:color w:val="000000" w:themeColor="text1"/>
                <w:szCs w:val="21"/>
              </w:rPr>
              <w:t xml:space="preserve">circulated in advance. </w:t>
            </w:r>
          </w:p>
          <w:p w14:paraId="5CAE62DD" w14:textId="77777777" w:rsidR="001E5D7E" w:rsidRDefault="001E5D7E" w:rsidP="001E5D7E">
            <w:pPr>
              <w:jc w:val="both"/>
              <w:rPr>
                <w:rFonts w:ascii="Tahoma" w:hAnsi="Tahoma" w:cs="Tahoma"/>
                <w:szCs w:val="21"/>
              </w:rPr>
            </w:pPr>
          </w:p>
          <w:p w14:paraId="2913B2DF" w14:textId="77777777" w:rsidR="001E5D7E" w:rsidRPr="00D82636" w:rsidRDefault="001E5D7E" w:rsidP="001E5D7E">
            <w:pPr>
              <w:ind w:left="410"/>
              <w:jc w:val="both"/>
              <w:rPr>
                <w:rFonts w:ascii="Tahoma" w:hAnsi="Tahoma" w:cs="Tahoma"/>
                <w:b/>
                <w:i/>
                <w:szCs w:val="21"/>
                <w:u w:val="single"/>
              </w:rPr>
            </w:pPr>
            <w:r w:rsidRPr="00D82636">
              <w:rPr>
                <w:rFonts w:ascii="Tahoma" w:hAnsi="Tahoma" w:cs="Tahoma"/>
                <w:b/>
                <w:i/>
                <w:szCs w:val="21"/>
                <w:u w:val="single"/>
              </w:rPr>
              <w:t>Decisions:</w:t>
            </w:r>
          </w:p>
          <w:p w14:paraId="73C1CEC7" w14:textId="77777777" w:rsidR="001E5D7E" w:rsidRPr="0050360C" w:rsidRDefault="001E5D7E" w:rsidP="001E5D7E">
            <w:pPr>
              <w:ind w:left="410"/>
              <w:jc w:val="both"/>
              <w:rPr>
                <w:rFonts w:ascii="Tahoma" w:hAnsi="Tahoma" w:cs="Tahoma"/>
                <w:b/>
                <w:sz w:val="6"/>
                <w:szCs w:val="6"/>
                <w:u w:val="single"/>
              </w:rPr>
            </w:pPr>
          </w:p>
          <w:p w14:paraId="3C9C73A0" w14:textId="26909088" w:rsidR="00140257" w:rsidRDefault="001E5D7E" w:rsidP="001E5D7E">
            <w:pPr>
              <w:ind w:left="410"/>
              <w:rPr>
                <w:rFonts w:ascii="Tahoma" w:hAnsi="Tahoma" w:cs="Tahoma"/>
                <w:i/>
                <w:color w:val="000000"/>
                <w:szCs w:val="21"/>
              </w:rPr>
            </w:pPr>
            <w:r>
              <w:rPr>
                <w:rFonts w:ascii="Tahoma" w:hAnsi="Tahoma" w:cs="Tahoma"/>
                <w:i/>
                <w:color w:val="000000"/>
                <w:szCs w:val="21"/>
              </w:rPr>
              <w:t xml:space="preserve">Rhiannon Meredith was re-elected/re-appointed to the </w:t>
            </w:r>
            <w:r w:rsidR="009349AC">
              <w:rPr>
                <w:rFonts w:ascii="Tahoma" w:hAnsi="Tahoma" w:cs="Tahoma"/>
                <w:i/>
                <w:color w:val="000000"/>
                <w:szCs w:val="21"/>
              </w:rPr>
              <w:t>Board</w:t>
            </w:r>
            <w:r>
              <w:rPr>
                <w:rFonts w:ascii="Tahoma" w:hAnsi="Tahoma" w:cs="Tahoma"/>
                <w:i/>
                <w:color w:val="000000"/>
                <w:szCs w:val="21"/>
              </w:rPr>
              <w:t xml:space="preserve"> as an Ordinary Member for a second term of three years by those Members present and by those Members not present but voting by proxy</w:t>
            </w:r>
            <w:r w:rsidR="0028471E">
              <w:rPr>
                <w:rFonts w:ascii="Tahoma" w:hAnsi="Tahoma" w:cs="Tahoma"/>
                <w:i/>
                <w:color w:val="000000"/>
                <w:szCs w:val="21"/>
              </w:rPr>
              <w:t xml:space="preserve"> (as detailed under agenda item 1)</w:t>
            </w:r>
            <w:r>
              <w:rPr>
                <w:rFonts w:ascii="Tahoma" w:hAnsi="Tahoma" w:cs="Tahoma"/>
                <w:i/>
                <w:color w:val="000000"/>
                <w:szCs w:val="21"/>
              </w:rPr>
              <w:t xml:space="preserve">. </w:t>
            </w:r>
            <w:r w:rsidR="00BF0BBD" w:rsidRPr="00C04EF4">
              <w:rPr>
                <w:rFonts w:ascii="Tahoma" w:hAnsi="Tahoma" w:cs="Tahoma"/>
                <w:i/>
                <w:color w:val="000000"/>
                <w:szCs w:val="21"/>
              </w:rPr>
              <w:t>JLY abstained</w:t>
            </w:r>
            <w:r w:rsidR="00B9145B">
              <w:rPr>
                <w:rFonts w:ascii="Tahoma" w:hAnsi="Tahoma" w:cs="Tahoma"/>
                <w:i/>
                <w:color w:val="000000"/>
                <w:szCs w:val="21"/>
              </w:rPr>
              <w:t xml:space="preserve"> from voting</w:t>
            </w:r>
            <w:r w:rsidR="00BF0BBD" w:rsidRPr="00C04EF4">
              <w:rPr>
                <w:rFonts w:ascii="Tahoma" w:hAnsi="Tahoma" w:cs="Tahoma"/>
                <w:i/>
                <w:color w:val="000000"/>
                <w:szCs w:val="21"/>
              </w:rPr>
              <w:t>.</w:t>
            </w:r>
          </w:p>
          <w:p w14:paraId="6855D874" w14:textId="77777777" w:rsidR="001E5D7E" w:rsidRPr="001E5D7E" w:rsidRDefault="001E5D7E" w:rsidP="00140257">
            <w:pPr>
              <w:rPr>
                <w:rFonts w:ascii="Tahoma" w:hAnsi="Tahoma" w:cs="Tahoma"/>
                <w:color w:val="000000" w:themeColor="text1"/>
                <w:szCs w:val="21"/>
              </w:rPr>
            </w:pPr>
          </w:p>
          <w:p w14:paraId="590C8802" w14:textId="7A634A83" w:rsidR="00140257" w:rsidRPr="001E5D7E" w:rsidRDefault="00140257" w:rsidP="001E5D7E">
            <w:pPr>
              <w:numPr>
                <w:ilvl w:val="0"/>
                <w:numId w:val="15"/>
              </w:numPr>
              <w:rPr>
                <w:rFonts w:ascii="Tahoma" w:hAnsi="Tahoma" w:cs="Tahoma"/>
                <w:color w:val="000000" w:themeColor="text1"/>
                <w:szCs w:val="21"/>
              </w:rPr>
            </w:pPr>
            <w:r w:rsidRPr="001E5D7E">
              <w:rPr>
                <w:rFonts w:ascii="Tahoma" w:hAnsi="Tahoma" w:cs="Tahoma"/>
                <w:color w:val="000000" w:themeColor="text1"/>
                <w:szCs w:val="21"/>
              </w:rPr>
              <w:t xml:space="preserve">Following a recruitment drive, it </w:t>
            </w:r>
            <w:r w:rsidR="003A12B4">
              <w:rPr>
                <w:rFonts w:ascii="Tahoma" w:hAnsi="Tahoma" w:cs="Tahoma"/>
                <w:color w:val="000000" w:themeColor="text1"/>
                <w:szCs w:val="21"/>
              </w:rPr>
              <w:t>wa</w:t>
            </w:r>
            <w:r w:rsidRPr="001E5D7E">
              <w:rPr>
                <w:rFonts w:ascii="Tahoma" w:hAnsi="Tahoma" w:cs="Tahoma"/>
                <w:color w:val="000000" w:themeColor="text1"/>
                <w:szCs w:val="21"/>
              </w:rPr>
              <w:t xml:space="preserve">s recommended that </w:t>
            </w:r>
            <w:r w:rsidRPr="001E5D7E">
              <w:rPr>
                <w:rFonts w:ascii="Tahoma" w:hAnsi="Tahoma" w:cs="Tahoma"/>
                <w:b/>
                <w:bCs/>
                <w:color w:val="000000" w:themeColor="text1"/>
                <w:szCs w:val="21"/>
              </w:rPr>
              <w:t>Andrew Brainin</w:t>
            </w:r>
            <w:r w:rsidRPr="001E5D7E">
              <w:rPr>
                <w:rFonts w:ascii="Tahoma" w:hAnsi="Tahoma" w:cs="Tahoma"/>
                <w:color w:val="000000" w:themeColor="text1"/>
                <w:szCs w:val="21"/>
              </w:rPr>
              <w:t xml:space="preserve"> be appointed to the </w:t>
            </w:r>
            <w:r w:rsidR="009349AC">
              <w:rPr>
                <w:rFonts w:ascii="Tahoma" w:hAnsi="Tahoma" w:cs="Tahoma"/>
                <w:color w:val="000000" w:themeColor="text1"/>
                <w:szCs w:val="21"/>
              </w:rPr>
              <w:t>Board</w:t>
            </w:r>
            <w:r w:rsidRPr="001E5D7E">
              <w:rPr>
                <w:rFonts w:ascii="Tahoma" w:hAnsi="Tahoma" w:cs="Tahoma"/>
                <w:color w:val="000000" w:themeColor="text1"/>
                <w:szCs w:val="21"/>
              </w:rPr>
              <w:t xml:space="preserve"> for a first term of three years as an Ordinary member. Details </w:t>
            </w:r>
            <w:r w:rsidR="003A12B4">
              <w:rPr>
                <w:rFonts w:ascii="Tahoma" w:hAnsi="Tahoma" w:cs="Tahoma"/>
                <w:color w:val="000000" w:themeColor="text1"/>
                <w:szCs w:val="21"/>
              </w:rPr>
              <w:t xml:space="preserve">of </w:t>
            </w:r>
            <w:r w:rsidR="009349AC">
              <w:rPr>
                <w:rFonts w:ascii="Tahoma" w:hAnsi="Tahoma" w:cs="Tahoma"/>
                <w:color w:val="000000" w:themeColor="text1"/>
                <w:szCs w:val="21"/>
              </w:rPr>
              <w:t>Andy</w:t>
            </w:r>
            <w:r w:rsidRPr="001E5D7E">
              <w:rPr>
                <w:rFonts w:ascii="Tahoma" w:hAnsi="Tahoma" w:cs="Tahoma"/>
                <w:color w:val="000000" w:themeColor="text1"/>
                <w:szCs w:val="21"/>
              </w:rPr>
              <w:t xml:space="preserve"> were included in the ‘Notice of Business’ circulated in advance.</w:t>
            </w:r>
          </w:p>
          <w:p w14:paraId="18CCB08C" w14:textId="77777777" w:rsidR="001E5D7E" w:rsidRPr="001E5D7E" w:rsidRDefault="001E5D7E" w:rsidP="001E5D7E">
            <w:pPr>
              <w:rPr>
                <w:rFonts w:ascii="Tahoma" w:hAnsi="Tahoma" w:cs="Tahoma"/>
                <w:color w:val="000000" w:themeColor="text1"/>
                <w:szCs w:val="21"/>
              </w:rPr>
            </w:pPr>
          </w:p>
          <w:p w14:paraId="5E46F060" w14:textId="77777777" w:rsidR="001E5D7E" w:rsidRPr="00D82636" w:rsidRDefault="001E5D7E" w:rsidP="001E5D7E">
            <w:pPr>
              <w:ind w:left="410"/>
              <w:jc w:val="both"/>
              <w:rPr>
                <w:rFonts w:ascii="Tahoma" w:hAnsi="Tahoma" w:cs="Tahoma"/>
                <w:b/>
                <w:i/>
                <w:szCs w:val="21"/>
                <w:u w:val="single"/>
              </w:rPr>
            </w:pPr>
            <w:r w:rsidRPr="00D82636">
              <w:rPr>
                <w:rFonts w:ascii="Tahoma" w:hAnsi="Tahoma" w:cs="Tahoma"/>
                <w:b/>
                <w:i/>
                <w:szCs w:val="21"/>
                <w:u w:val="single"/>
              </w:rPr>
              <w:t>Decisions:</w:t>
            </w:r>
          </w:p>
          <w:p w14:paraId="628087C3" w14:textId="77777777" w:rsidR="001E5D7E" w:rsidRPr="0050360C" w:rsidRDefault="001E5D7E" w:rsidP="001E5D7E">
            <w:pPr>
              <w:ind w:left="410"/>
              <w:jc w:val="both"/>
              <w:rPr>
                <w:rFonts w:ascii="Tahoma" w:hAnsi="Tahoma" w:cs="Tahoma"/>
                <w:b/>
                <w:sz w:val="6"/>
                <w:szCs w:val="6"/>
                <w:u w:val="single"/>
              </w:rPr>
            </w:pPr>
          </w:p>
          <w:p w14:paraId="77E52B76" w14:textId="2A34833B" w:rsidR="001E5D7E" w:rsidRDefault="001E5D7E" w:rsidP="001E5D7E">
            <w:pPr>
              <w:ind w:left="410"/>
              <w:rPr>
                <w:rFonts w:ascii="Tahoma" w:hAnsi="Tahoma" w:cs="Tahoma"/>
                <w:i/>
                <w:color w:val="000000"/>
                <w:szCs w:val="21"/>
              </w:rPr>
            </w:pPr>
            <w:r>
              <w:rPr>
                <w:rFonts w:ascii="Tahoma" w:hAnsi="Tahoma" w:cs="Tahoma"/>
                <w:i/>
                <w:color w:val="000000"/>
                <w:szCs w:val="21"/>
              </w:rPr>
              <w:lastRenderedPageBreak/>
              <w:t xml:space="preserve">Andrew Brainin was elected/appointed to the </w:t>
            </w:r>
            <w:r w:rsidR="009349AC">
              <w:rPr>
                <w:rFonts w:ascii="Tahoma" w:hAnsi="Tahoma" w:cs="Tahoma"/>
                <w:i/>
                <w:color w:val="000000"/>
                <w:szCs w:val="21"/>
              </w:rPr>
              <w:t>Board</w:t>
            </w:r>
            <w:r>
              <w:rPr>
                <w:rFonts w:ascii="Tahoma" w:hAnsi="Tahoma" w:cs="Tahoma"/>
                <w:i/>
                <w:color w:val="000000"/>
                <w:szCs w:val="21"/>
              </w:rPr>
              <w:t xml:space="preserve"> as an Ordinary Member for a first term of three years by those Members present and by those Members not present but voting by proxy</w:t>
            </w:r>
            <w:r w:rsidR="0028471E">
              <w:rPr>
                <w:rFonts w:ascii="Tahoma" w:hAnsi="Tahoma" w:cs="Tahoma"/>
                <w:i/>
                <w:color w:val="000000"/>
                <w:szCs w:val="21"/>
              </w:rPr>
              <w:t xml:space="preserve"> (as detailed under agenda item 1)</w:t>
            </w:r>
            <w:r>
              <w:rPr>
                <w:rFonts w:ascii="Tahoma" w:hAnsi="Tahoma" w:cs="Tahoma"/>
                <w:i/>
                <w:color w:val="000000"/>
                <w:szCs w:val="21"/>
              </w:rPr>
              <w:t xml:space="preserve">. </w:t>
            </w:r>
            <w:r w:rsidR="00BF0BBD" w:rsidRPr="00C04EF4">
              <w:rPr>
                <w:rFonts w:ascii="Tahoma" w:hAnsi="Tahoma" w:cs="Tahoma"/>
                <w:i/>
                <w:color w:val="000000"/>
                <w:szCs w:val="21"/>
              </w:rPr>
              <w:t>JLY abstained</w:t>
            </w:r>
            <w:r w:rsidR="00B9145B">
              <w:rPr>
                <w:rFonts w:ascii="Tahoma" w:hAnsi="Tahoma" w:cs="Tahoma"/>
                <w:i/>
                <w:color w:val="000000"/>
                <w:szCs w:val="21"/>
              </w:rPr>
              <w:t xml:space="preserve"> from voting</w:t>
            </w:r>
            <w:r w:rsidR="00BF0BBD" w:rsidRPr="00C04EF4">
              <w:rPr>
                <w:rFonts w:ascii="Tahoma" w:hAnsi="Tahoma" w:cs="Tahoma"/>
                <w:i/>
                <w:color w:val="000000"/>
                <w:szCs w:val="21"/>
              </w:rPr>
              <w:t>.</w:t>
            </w:r>
          </w:p>
          <w:p w14:paraId="50CA881F" w14:textId="77777777" w:rsidR="00140257" w:rsidRPr="001E5D7E" w:rsidRDefault="00140257" w:rsidP="001E5D7E">
            <w:pPr>
              <w:pStyle w:val="ListParagraph"/>
              <w:rPr>
                <w:rFonts w:ascii="Tahoma" w:hAnsi="Tahoma" w:cs="Tahoma"/>
                <w:color w:val="000000" w:themeColor="text1"/>
                <w:szCs w:val="21"/>
              </w:rPr>
            </w:pPr>
          </w:p>
          <w:p w14:paraId="77A6F71F" w14:textId="1626315F" w:rsidR="00140257" w:rsidRPr="00B477A9" w:rsidRDefault="00140257" w:rsidP="00943341">
            <w:pPr>
              <w:numPr>
                <w:ilvl w:val="0"/>
                <w:numId w:val="15"/>
              </w:numPr>
              <w:ind w:left="357" w:hanging="357"/>
              <w:rPr>
                <w:rFonts w:ascii="Tahoma" w:hAnsi="Tahoma" w:cs="Tahoma"/>
                <w:color w:val="000000" w:themeColor="text1"/>
                <w:szCs w:val="21"/>
              </w:rPr>
            </w:pPr>
            <w:r w:rsidRPr="00B477A9">
              <w:rPr>
                <w:rFonts w:ascii="Tahoma" w:hAnsi="Tahoma" w:cs="Tahoma"/>
                <w:color w:val="000000" w:themeColor="text1"/>
                <w:szCs w:val="21"/>
              </w:rPr>
              <w:t xml:space="preserve">Also, following </w:t>
            </w:r>
            <w:r w:rsidR="009349AC">
              <w:rPr>
                <w:rFonts w:ascii="Tahoma" w:hAnsi="Tahoma" w:cs="Tahoma"/>
                <w:color w:val="000000" w:themeColor="text1"/>
                <w:szCs w:val="21"/>
              </w:rPr>
              <w:t>the</w:t>
            </w:r>
            <w:r w:rsidRPr="00B477A9">
              <w:rPr>
                <w:rFonts w:ascii="Tahoma" w:hAnsi="Tahoma" w:cs="Tahoma"/>
                <w:color w:val="000000" w:themeColor="text1"/>
                <w:szCs w:val="21"/>
              </w:rPr>
              <w:t xml:space="preserve"> recruitment drive, it </w:t>
            </w:r>
            <w:r w:rsidR="003A12B4">
              <w:rPr>
                <w:rFonts w:ascii="Tahoma" w:hAnsi="Tahoma" w:cs="Tahoma"/>
                <w:color w:val="000000" w:themeColor="text1"/>
                <w:szCs w:val="21"/>
              </w:rPr>
              <w:t>wa</w:t>
            </w:r>
            <w:r w:rsidRPr="00B477A9">
              <w:rPr>
                <w:rFonts w:ascii="Tahoma" w:hAnsi="Tahoma" w:cs="Tahoma"/>
                <w:color w:val="000000" w:themeColor="text1"/>
                <w:szCs w:val="21"/>
              </w:rPr>
              <w:t xml:space="preserve">s recommended that </w:t>
            </w:r>
            <w:r w:rsidRPr="00B477A9">
              <w:rPr>
                <w:rFonts w:ascii="Tahoma" w:hAnsi="Tahoma" w:cs="Tahoma"/>
                <w:b/>
                <w:bCs/>
                <w:color w:val="000000" w:themeColor="text1"/>
                <w:szCs w:val="21"/>
              </w:rPr>
              <w:t>Febechi Chukwu</w:t>
            </w:r>
            <w:r w:rsidRPr="00B477A9">
              <w:rPr>
                <w:rFonts w:ascii="Tahoma" w:hAnsi="Tahoma" w:cs="Tahoma"/>
                <w:color w:val="000000" w:themeColor="text1"/>
                <w:szCs w:val="21"/>
              </w:rPr>
              <w:t xml:space="preserve"> be appointed to the </w:t>
            </w:r>
            <w:r w:rsidR="009349AC">
              <w:rPr>
                <w:rFonts w:ascii="Tahoma" w:hAnsi="Tahoma" w:cs="Tahoma"/>
                <w:color w:val="000000" w:themeColor="text1"/>
                <w:szCs w:val="21"/>
              </w:rPr>
              <w:t>Board</w:t>
            </w:r>
            <w:r w:rsidRPr="00B477A9">
              <w:rPr>
                <w:rFonts w:ascii="Tahoma" w:hAnsi="Tahoma" w:cs="Tahoma"/>
                <w:color w:val="000000" w:themeColor="text1"/>
                <w:szCs w:val="21"/>
              </w:rPr>
              <w:t xml:space="preserve"> for a first term of three years as an Ordinary member. Details on Febechi were included in the ‘Notice of Business’ circulated in advance. </w:t>
            </w:r>
          </w:p>
          <w:p w14:paraId="469FA4E3" w14:textId="77777777" w:rsidR="00B477A9" w:rsidRPr="00B477A9" w:rsidRDefault="00B477A9" w:rsidP="00B477A9">
            <w:pPr>
              <w:rPr>
                <w:rFonts w:ascii="Tahoma" w:hAnsi="Tahoma" w:cs="Tahoma"/>
                <w:color w:val="000000" w:themeColor="text1"/>
                <w:szCs w:val="21"/>
              </w:rPr>
            </w:pPr>
          </w:p>
          <w:p w14:paraId="4556FADD" w14:textId="77777777" w:rsidR="00B477A9" w:rsidRPr="00D82636" w:rsidRDefault="00B477A9" w:rsidP="00B477A9">
            <w:pPr>
              <w:ind w:left="410"/>
              <w:jc w:val="both"/>
              <w:rPr>
                <w:rFonts w:ascii="Tahoma" w:hAnsi="Tahoma" w:cs="Tahoma"/>
                <w:b/>
                <w:i/>
                <w:szCs w:val="21"/>
                <w:u w:val="single"/>
              </w:rPr>
            </w:pPr>
            <w:r w:rsidRPr="00D82636">
              <w:rPr>
                <w:rFonts w:ascii="Tahoma" w:hAnsi="Tahoma" w:cs="Tahoma"/>
                <w:b/>
                <w:i/>
                <w:szCs w:val="21"/>
                <w:u w:val="single"/>
              </w:rPr>
              <w:t>Decisions:</w:t>
            </w:r>
          </w:p>
          <w:p w14:paraId="34E2B765" w14:textId="77777777" w:rsidR="00B477A9" w:rsidRPr="0050360C" w:rsidRDefault="00B477A9" w:rsidP="00B477A9">
            <w:pPr>
              <w:ind w:left="410"/>
              <w:jc w:val="both"/>
              <w:rPr>
                <w:rFonts w:ascii="Tahoma" w:hAnsi="Tahoma" w:cs="Tahoma"/>
                <w:b/>
                <w:sz w:val="6"/>
                <w:szCs w:val="6"/>
                <w:u w:val="single"/>
              </w:rPr>
            </w:pPr>
          </w:p>
          <w:p w14:paraId="78A25FA0" w14:textId="40C7D131" w:rsidR="00B477A9" w:rsidRDefault="00B477A9" w:rsidP="00B477A9">
            <w:pPr>
              <w:ind w:left="410"/>
              <w:rPr>
                <w:rFonts w:ascii="Tahoma" w:hAnsi="Tahoma" w:cs="Tahoma"/>
                <w:i/>
                <w:color w:val="000000"/>
                <w:szCs w:val="21"/>
              </w:rPr>
            </w:pPr>
            <w:r>
              <w:rPr>
                <w:rFonts w:ascii="Tahoma" w:hAnsi="Tahoma" w:cs="Tahoma"/>
                <w:i/>
                <w:color w:val="000000"/>
                <w:szCs w:val="21"/>
              </w:rPr>
              <w:t xml:space="preserve">Febechi Chukwu was elected/appointed to the </w:t>
            </w:r>
            <w:r w:rsidR="009349AC">
              <w:rPr>
                <w:rFonts w:ascii="Tahoma" w:hAnsi="Tahoma" w:cs="Tahoma"/>
                <w:i/>
                <w:color w:val="000000"/>
                <w:szCs w:val="21"/>
              </w:rPr>
              <w:t>Board</w:t>
            </w:r>
            <w:r>
              <w:rPr>
                <w:rFonts w:ascii="Tahoma" w:hAnsi="Tahoma" w:cs="Tahoma"/>
                <w:i/>
                <w:color w:val="000000"/>
                <w:szCs w:val="21"/>
              </w:rPr>
              <w:t xml:space="preserve"> as an Ordinary Member for a first term of three years by those Members present and by those Members not present but voting by proxy</w:t>
            </w:r>
            <w:r w:rsidR="0028471E">
              <w:rPr>
                <w:rFonts w:ascii="Tahoma" w:hAnsi="Tahoma" w:cs="Tahoma"/>
                <w:i/>
                <w:color w:val="000000"/>
                <w:szCs w:val="21"/>
              </w:rPr>
              <w:t xml:space="preserve"> (</w:t>
            </w:r>
            <w:r w:rsidR="00D614E1">
              <w:rPr>
                <w:rFonts w:ascii="Tahoma" w:hAnsi="Tahoma" w:cs="Tahoma"/>
                <w:i/>
                <w:color w:val="000000"/>
                <w:szCs w:val="21"/>
              </w:rPr>
              <w:t>as detailed under agenda item 1</w:t>
            </w:r>
            <w:r w:rsidR="0028471E">
              <w:rPr>
                <w:rFonts w:ascii="Tahoma" w:hAnsi="Tahoma" w:cs="Tahoma"/>
                <w:i/>
                <w:color w:val="000000"/>
                <w:szCs w:val="21"/>
              </w:rPr>
              <w:t>)</w:t>
            </w:r>
            <w:r>
              <w:rPr>
                <w:rFonts w:ascii="Tahoma" w:hAnsi="Tahoma" w:cs="Tahoma"/>
                <w:i/>
                <w:color w:val="000000"/>
                <w:szCs w:val="21"/>
              </w:rPr>
              <w:t xml:space="preserve">. </w:t>
            </w:r>
            <w:r w:rsidR="00BF0BBD" w:rsidRPr="00C04EF4">
              <w:rPr>
                <w:rFonts w:ascii="Tahoma" w:hAnsi="Tahoma" w:cs="Tahoma"/>
                <w:i/>
                <w:color w:val="000000"/>
                <w:szCs w:val="21"/>
              </w:rPr>
              <w:t>JLY abstained</w:t>
            </w:r>
            <w:r w:rsidR="00B9145B">
              <w:rPr>
                <w:rFonts w:ascii="Tahoma" w:hAnsi="Tahoma" w:cs="Tahoma"/>
                <w:i/>
                <w:color w:val="000000"/>
                <w:szCs w:val="21"/>
              </w:rPr>
              <w:t xml:space="preserve"> from voting.</w:t>
            </w:r>
          </w:p>
          <w:p w14:paraId="11A0151F" w14:textId="77777777" w:rsidR="00B477A9" w:rsidRPr="001E5D7E" w:rsidRDefault="00B477A9" w:rsidP="001E5D7E">
            <w:pPr>
              <w:pStyle w:val="ListParagraph"/>
              <w:rPr>
                <w:rFonts w:ascii="Tahoma" w:hAnsi="Tahoma" w:cs="Tahoma"/>
                <w:color w:val="000000" w:themeColor="text1"/>
                <w:szCs w:val="21"/>
              </w:rPr>
            </w:pPr>
          </w:p>
          <w:p w14:paraId="1A7F1785" w14:textId="18E152FA" w:rsidR="00B477A9" w:rsidRDefault="003A12B4" w:rsidP="001E5D7E">
            <w:pPr>
              <w:numPr>
                <w:ilvl w:val="0"/>
                <w:numId w:val="15"/>
              </w:numPr>
              <w:rPr>
                <w:rFonts w:ascii="Tahoma" w:hAnsi="Tahoma" w:cs="Tahoma"/>
                <w:color w:val="000000" w:themeColor="text1"/>
                <w:szCs w:val="21"/>
              </w:rPr>
            </w:pPr>
            <w:r>
              <w:rPr>
                <w:rFonts w:ascii="Tahoma" w:hAnsi="Tahoma" w:cs="Tahoma"/>
                <w:color w:val="000000" w:themeColor="text1"/>
                <w:szCs w:val="21"/>
              </w:rPr>
              <w:t>F</w:t>
            </w:r>
            <w:r w:rsidR="00140257" w:rsidRPr="001E5D7E">
              <w:rPr>
                <w:rFonts w:ascii="Tahoma" w:hAnsi="Tahoma" w:cs="Tahoma"/>
                <w:color w:val="000000" w:themeColor="text1"/>
                <w:szCs w:val="21"/>
              </w:rPr>
              <w:t xml:space="preserve">inally, from the same recruitment drive, it </w:t>
            </w:r>
            <w:r>
              <w:rPr>
                <w:rFonts w:ascii="Tahoma" w:hAnsi="Tahoma" w:cs="Tahoma"/>
                <w:color w:val="000000" w:themeColor="text1"/>
                <w:szCs w:val="21"/>
              </w:rPr>
              <w:t>wa</w:t>
            </w:r>
            <w:r w:rsidR="00140257" w:rsidRPr="001E5D7E">
              <w:rPr>
                <w:rFonts w:ascii="Tahoma" w:hAnsi="Tahoma" w:cs="Tahoma"/>
                <w:color w:val="000000" w:themeColor="text1"/>
                <w:szCs w:val="21"/>
              </w:rPr>
              <w:t xml:space="preserve">s recommended that </w:t>
            </w:r>
            <w:r w:rsidR="00140257" w:rsidRPr="001E5D7E">
              <w:rPr>
                <w:rFonts w:ascii="Tahoma" w:hAnsi="Tahoma" w:cs="Tahoma"/>
                <w:b/>
                <w:bCs/>
                <w:color w:val="000000" w:themeColor="text1"/>
                <w:szCs w:val="21"/>
              </w:rPr>
              <w:t>Christopher Forster</w:t>
            </w:r>
            <w:r w:rsidR="00140257" w:rsidRPr="001E5D7E">
              <w:rPr>
                <w:rFonts w:ascii="Tahoma" w:hAnsi="Tahoma" w:cs="Tahoma"/>
                <w:color w:val="000000" w:themeColor="text1"/>
                <w:szCs w:val="21"/>
              </w:rPr>
              <w:t xml:space="preserve"> be appointed to the </w:t>
            </w:r>
            <w:r w:rsidR="009349AC">
              <w:rPr>
                <w:rFonts w:ascii="Tahoma" w:hAnsi="Tahoma" w:cs="Tahoma"/>
                <w:color w:val="000000" w:themeColor="text1"/>
                <w:szCs w:val="21"/>
              </w:rPr>
              <w:t>Board</w:t>
            </w:r>
            <w:r w:rsidR="00140257" w:rsidRPr="001E5D7E">
              <w:rPr>
                <w:rFonts w:ascii="Tahoma" w:hAnsi="Tahoma" w:cs="Tahoma"/>
                <w:color w:val="000000" w:themeColor="text1"/>
                <w:szCs w:val="21"/>
              </w:rPr>
              <w:t xml:space="preserve"> for a first term of three years as an Ordinary member. Details on Chris were included in the ‘Notice of Business’ circulated in advance. </w:t>
            </w:r>
          </w:p>
          <w:p w14:paraId="1BDA64F3" w14:textId="245F8C6E" w:rsidR="00B477A9" w:rsidRDefault="00B477A9" w:rsidP="00B477A9">
            <w:pPr>
              <w:rPr>
                <w:rFonts w:ascii="Tahoma" w:hAnsi="Tahoma" w:cs="Tahoma"/>
                <w:color w:val="000000" w:themeColor="text1"/>
                <w:szCs w:val="21"/>
              </w:rPr>
            </w:pPr>
          </w:p>
          <w:p w14:paraId="59AA9B7C" w14:textId="77777777" w:rsidR="00B477A9" w:rsidRPr="00D82636" w:rsidRDefault="00B477A9" w:rsidP="00B477A9">
            <w:pPr>
              <w:ind w:left="410"/>
              <w:jc w:val="both"/>
              <w:rPr>
                <w:rFonts w:ascii="Tahoma" w:hAnsi="Tahoma" w:cs="Tahoma"/>
                <w:b/>
                <w:i/>
                <w:szCs w:val="21"/>
                <w:u w:val="single"/>
              </w:rPr>
            </w:pPr>
            <w:r w:rsidRPr="00D82636">
              <w:rPr>
                <w:rFonts w:ascii="Tahoma" w:hAnsi="Tahoma" w:cs="Tahoma"/>
                <w:b/>
                <w:i/>
                <w:szCs w:val="21"/>
                <w:u w:val="single"/>
              </w:rPr>
              <w:t>Decisions:</w:t>
            </w:r>
          </w:p>
          <w:p w14:paraId="011BC48F" w14:textId="77777777" w:rsidR="00B477A9" w:rsidRPr="0050360C" w:rsidRDefault="00B477A9" w:rsidP="00B477A9">
            <w:pPr>
              <w:ind w:left="410"/>
              <w:jc w:val="both"/>
              <w:rPr>
                <w:rFonts w:ascii="Tahoma" w:hAnsi="Tahoma" w:cs="Tahoma"/>
                <w:b/>
                <w:sz w:val="6"/>
                <w:szCs w:val="6"/>
                <w:u w:val="single"/>
              </w:rPr>
            </w:pPr>
          </w:p>
          <w:p w14:paraId="21505F18" w14:textId="11D66F72" w:rsidR="00B477A9" w:rsidRDefault="00B477A9" w:rsidP="00B477A9">
            <w:pPr>
              <w:ind w:left="410"/>
              <w:rPr>
                <w:rFonts w:ascii="Tahoma" w:hAnsi="Tahoma" w:cs="Tahoma"/>
                <w:i/>
                <w:color w:val="000000"/>
                <w:szCs w:val="21"/>
              </w:rPr>
            </w:pPr>
            <w:r>
              <w:rPr>
                <w:rFonts w:ascii="Tahoma" w:hAnsi="Tahoma" w:cs="Tahoma"/>
                <w:i/>
                <w:color w:val="000000"/>
                <w:szCs w:val="21"/>
              </w:rPr>
              <w:t xml:space="preserve">Christopher Forster was elected/appointed to the </w:t>
            </w:r>
            <w:r w:rsidR="009349AC">
              <w:rPr>
                <w:rFonts w:ascii="Tahoma" w:hAnsi="Tahoma" w:cs="Tahoma"/>
                <w:i/>
                <w:color w:val="000000"/>
                <w:szCs w:val="21"/>
              </w:rPr>
              <w:t>Board</w:t>
            </w:r>
            <w:r>
              <w:rPr>
                <w:rFonts w:ascii="Tahoma" w:hAnsi="Tahoma" w:cs="Tahoma"/>
                <w:i/>
                <w:color w:val="000000"/>
                <w:szCs w:val="21"/>
              </w:rPr>
              <w:t xml:space="preserve"> as an Ordinary Member for a first term of three years by those Members present and by those Members not present but voting by proxy</w:t>
            </w:r>
            <w:r w:rsidR="0028471E">
              <w:rPr>
                <w:rFonts w:ascii="Tahoma" w:hAnsi="Tahoma" w:cs="Tahoma"/>
                <w:i/>
                <w:color w:val="000000"/>
                <w:szCs w:val="21"/>
              </w:rPr>
              <w:t xml:space="preserve"> (</w:t>
            </w:r>
            <w:r w:rsidR="00D614E1">
              <w:rPr>
                <w:rFonts w:ascii="Tahoma" w:hAnsi="Tahoma" w:cs="Tahoma"/>
                <w:i/>
                <w:color w:val="000000"/>
                <w:szCs w:val="21"/>
              </w:rPr>
              <w:t>as detailed under agenda item 1</w:t>
            </w:r>
            <w:r w:rsidR="0028471E">
              <w:rPr>
                <w:rFonts w:ascii="Tahoma" w:hAnsi="Tahoma" w:cs="Tahoma"/>
                <w:i/>
                <w:color w:val="000000"/>
                <w:szCs w:val="21"/>
              </w:rPr>
              <w:t>)</w:t>
            </w:r>
            <w:r>
              <w:rPr>
                <w:rFonts w:ascii="Tahoma" w:hAnsi="Tahoma" w:cs="Tahoma"/>
                <w:i/>
                <w:color w:val="000000"/>
                <w:szCs w:val="21"/>
              </w:rPr>
              <w:t xml:space="preserve">. </w:t>
            </w:r>
            <w:r w:rsidR="00BF0BBD" w:rsidRPr="00C04EF4">
              <w:rPr>
                <w:rFonts w:ascii="Tahoma" w:hAnsi="Tahoma" w:cs="Tahoma"/>
                <w:i/>
                <w:color w:val="000000"/>
                <w:szCs w:val="21"/>
              </w:rPr>
              <w:t>JLY abstained</w:t>
            </w:r>
            <w:r w:rsidR="00B9145B">
              <w:rPr>
                <w:rFonts w:ascii="Tahoma" w:hAnsi="Tahoma" w:cs="Tahoma"/>
                <w:i/>
                <w:color w:val="000000"/>
                <w:szCs w:val="21"/>
              </w:rPr>
              <w:t xml:space="preserve"> from voting</w:t>
            </w:r>
            <w:r w:rsidR="00BF0BBD" w:rsidRPr="00C04EF4">
              <w:rPr>
                <w:rFonts w:ascii="Tahoma" w:hAnsi="Tahoma" w:cs="Tahoma"/>
                <w:i/>
                <w:color w:val="000000"/>
                <w:szCs w:val="21"/>
              </w:rPr>
              <w:t>.</w:t>
            </w:r>
          </w:p>
          <w:p w14:paraId="4D612752" w14:textId="77777777" w:rsidR="00140257" w:rsidRPr="001E5D7E" w:rsidRDefault="00140257" w:rsidP="001E5D7E">
            <w:pPr>
              <w:rPr>
                <w:rFonts w:ascii="Tahoma" w:hAnsi="Tahoma" w:cs="Tahoma"/>
                <w:color w:val="000000" w:themeColor="text1"/>
                <w:szCs w:val="21"/>
              </w:rPr>
            </w:pPr>
          </w:p>
          <w:p w14:paraId="76C1DB7B" w14:textId="61AE46D2" w:rsidR="002962C4" w:rsidRPr="00B477A9" w:rsidRDefault="00140257" w:rsidP="00E0653A">
            <w:pPr>
              <w:numPr>
                <w:ilvl w:val="0"/>
                <w:numId w:val="17"/>
              </w:numPr>
              <w:jc w:val="both"/>
              <w:rPr>
                <w:rFonts w:ascii="Tahoma" w:hAnsi="Tahoma" w:cs="Tahoma"/>
                <w:color w:val="000000"/>
                <w:szCs w:val="21"/>
              </w:rPr>
            </w:pPr>
            <w:r w:rsidRPr="00B477A9">
              <w:rPr>
                <w:rFonts w:ascii="Tahoma" w:hAnsi="Tahoma" w:cs="Tahoma"/>
                <w:color w:val="000000" w:themeColor="text1"/>
                <w:szCs w:val="21"/>
              </w:rPr>
              <w:t xml:space="preserve">The </w:t>
            </w:r>
            <w:r w:rsidR="009349AC">
              <w:rPr>
                <w:rFonts w:ascii="Tahoma" w:hAnsi="Tahoma" w:cs="Tahoma"/>
                <w:color w:val="000000" w:themeColor="text1"/>
                <w:szCs w:val="21"/>
              </w:rPr>
              <w:t>Board</w:t>
            </w:r>
            <w:r w:rsidRPr="00B477A9">
              <w:rPr>
                <w:rFonts w:ascii="Tahoma" w:hAnsi="Tahoma" w:cs="Tahoma"/>
                <w:color w:val="000000" w:themeColor="text1"/>
                <w:szCs w:val="21"/>
              </w:rPr>
              <w:t xml:space="preserve"> </w:t>
            </w:r>
            <w:r w:rsidR="003A12B4">
              <w:rPr>
                <w:rFonts w:ascii="Tahoma" w:hAnsi="Tahoma" w:cs="Tahoma"/>
                <w:color w:val="000000" w:themeColor="text1"/>
                <w:szCs w:val="21"/>
              </w:rPr>
              <w:t xml:space="preserve">was </w:t>
            </w:r>
            <w:r w:rsidRPr="00B477A9">
              <w:rPr>
                <w:rFonts w:ascii="Tahoma" w:hAnsi="Tahoma" w:cs="Tahoma"/>
                <w:color w:val="000000" w:themeColor="text1"/>
                <w:szCs w:val="21"/>
              </w:rPr>
              <w:t xml:space="preserve">also recommending that current Chief Executive, </w:t>
            </w:r>
            <w:r w:rsidRPr="00B477A9">
              <w:rPr>
                <w:rFonts w:ascii="Tahoma" w:hAnsi="Tahoma" w:cs="Tahoma"/>
                <w:b/>
                <w:bCs/>
                <w:color w:val="000000" w:themeColor="text1"/>
                <w:szCs w:val="21"/>
              </w:rPr>
              <w:t>Simon Wright</w:t>
            </w:r>
            <w:r w:rsidRPr="00B477A9">
              <w:rPr>
                <w:rFonts w:ascii="Tahoma" w:hAnsi="Tahoma" w:cs="Tahoma"/>
                <w:color w:val="000000" w:themeColor="text1"/>
                <w:szCs w:val="21"/>
              </w:rPr>
              <w:t xml:space="preserve">, be appointed to the </w:t>
            </w:r>
            <w:r w:rsidR="009349AC">
              <w:rPr>
                <w:rFonts w:ascii="Tahoma" w:hAnsi="Tahoma" w:cs="Tahoma"/>
                <w:color w:val="000000" w:themeColor="text1"/>
                <w:szCs w:val="21"/>
              </w:rPr>
              <w:t>Board</w:t>
            </w:r>
            <w:r w:rsidRPr="00B477A9">
              <w:rPr>
                <w:rFonts w:ascii="Tahoma" w:hAnsi="Tahoma" w:cs="Tahoma"/>
                <w:color w:val="000000" w:themeColor="text1"/>
                <w:szCs w:val="21"/>
              </w:rPr>
              <w:t xml:space="preserve"> as an Executive member. This </w:t>
            </w:r>
            <w:r w:rsidR="003A12B4">
              <w:rPr>
                <w:rFonts w:ascii="Tahoma" w:hAnsi="Tahoma" w:cs="Tahoma"/>
                <w:color w:val="000000" w:themeColor="text1"/>
                <w:szCs w:val="21"/>
              </w:rPr>
              <w:t>wa</w:t>
            </w:r>
            <w:r w:rsidRPr="00B477A9">
              <w:rPr>
                <w:rFonts w:ascii="Tahoma" w:hAnsi="Tahoma" w:cs="Tahoma"/>
                <w:color w:val="000000" w:themeColor="text1"/>
                <w:szCs w:val="21"/>
              </w:rPr>
              <w:t xml:space="preserve">s common within the housing sector and in line with the previous practice at HYELM of appointing HYELM’s Chief Executive onto the </w:t>
            </w:r>
            <w:r w:rsidR="009349AC">
              <w:rPr>
                <w:rFonts w:ascii="Tahoma" w:hAnsi="Tahoma" w:cs="Tahoma"/>
                <w:color w:val="000000" w:themeColor="text1"/>
                <w:szCs w:val="21"/>
              </w:rPr>
              <w:t>Board</w:t>
            </w:r>
            <w:r w:rsidRPr="00B477A9">
              <w:rPr>
                <w:rFonts w:ascii="Tahoma" w:hAnsi="Tahoma" w:cs="Tahoma"/>
                <w:color w:val="000000" w:themeColor="text1"/>
                <w:szCs w:val="21"/>
              </w:rPr>
              <w:t xml:space="preserve">. Details were included in the ‘Notice of Business’ that was circulated in advance. </w:t>
            </w:r>
          </w:p>
          <w:p w14:paraId="020A13DB" w14:textId="77777777" w:rsidR="00B477A9" w:rsidRPr="00B477A9" w:rsidRDefault="00B477A9" w:rsidP="00B477A9">
            <w:pPr>
              <w:jc w:val="both"/>
              <w:rPr>
                <w:rFonts w:ascii="Tahoma" w:hAnsi="Tahoma" w:cs="Tahoma"/>
                <w:color w:val="000000"/>
                <w:szCs w:val="21"/>
              </w:rPr>
            </w:pPr>
          </w:p>
          <w:p w14:paraId="060DF892" w14:textId="77777777" w:rsidR="002962C4" w:rsidRDefault="002962C4" w:rsidP="00B477A9">
            <w:pPr>
              <w:ind w:firstLine="340"/>
              <w:jc w:val="both"/>
              <w:rPr>
                <w:rFonts w:ascii="Tahoma" w:hAnsi="Tahoma" w:cs="Tahoma"/>
                <w:b/>
                <w:i/>
                <w:color w:val="000000"/>
                <w:szCs w:val="21"/>
                <w:u w:val="single"/>
              </w:rPr>
            </w:pPr>
            <w:r>
              <w:rPr>
                <w:rFonts w:ascii="Tahoma" w:hAnsi="Tahoma" w:cs="Tahoma"/>
                <w:b/>
                <w:i/>
                <w:color w:val="000000"/>
                <w:szCs w:val="21"/>
                <w:u w:val="single"/>
              </w:rPr>
              <w:t>Decisions:</w:t>
            </w:r>
          </w:p>
          <w:p w14:paraId="6105A851" w14:textId="77777777" w:rsidR="002962C4" w:rsidRPr="0050360C" w:rsidRDefault="002962C4" w:rsidP="00D82636">
            <w:pPr>
              <w:jc w:val="both"/>
              <w:rPr>
                <w:rFonts w:ascii="Tahoma" w:hAnsi="Tahoma" w:cs="Tahoma"/>
                <w:b/>
                <w:i/>
                <w:color w:val="000000"/>
                <w:sz w:val="6"/>
                <w:szCs w:val="6"/>
                <w:u w:val="single"/>
              </w:rPr>
            </w:pPr>
          </w:p>
          <w:p w14:paraId="4F242C95" w14:textId="2D9EBFBF" w:rsidR="002962C4" w:rsidRPr="00D27E0D" w:rsidRDefault="00B477A9" w:rsidP="00082E6B">
            <w:pPr>
              <w:ind w:left="340"/>
              <w:rPr>
                <w:rFonts w:ascii="Tahoma" w:hAnsi="Tahoma" w:cs="Tahoma"/>
                <w:i/>
                <w:iCs/>
                <w:color w:val="FF0000"/>
                <w:sz w:val="2"/>
                <w:szCs w:val="2"/>
              </w:rPr>
            </w:pPr>
            <w:r>
              <w:rPr>
                <w:rFonts w:ascii="Tahoma" w:hAnsi="Tahoma" w:cs="Tahoma"/>
                <w:i/>
                <w:color w:val="000000"/>
                <w:szCs w:val="21"/>
              </w:rPr>
              <w:t xml:space="preserve">Simon Wright was elected/appointed to the </w:t>
            </w:r>
            <w:r w:rsidR="009349AC">
              <w:rPr>
                <w:rFonts w:ascii="Tahoma" w:hAnsi="Tahoma" w:cs="Tahoma"/>
                <w:i/>
                <w:color w:val="000000"/>
                <w:szCs w:val="21"/>
              </w:rPr>
              <w:t>Board</w:t>
            </w:r>
            <w:r>
              <w:rPr>
                <w:rFonts w:ascii="Tahoma" w:hAnsi="Tahoma" w:cs="Tahoma"/>
                <w:i/>
                <w:color w:val="000000"/>
                <w:szCs w:val="21"/>
              </w:rPr>
              <w:t xml:space="preserve"> as an Ordinary Member for a first term of three years by those Members present and by those Members not present but voting by proxy. </w:t>
            </w:r>
            <w:r w:rsidR="00082E6B">
              <w:rPr>
                <w:rFonts w:ascii="Tahoma" w:hAnsi="Tahoma" w:cs="Tahoma"/>
                <w:i/>
                <w:color w:val="000000"/>
                <w:szCs w:val="21"/>
              </w:rPr>
              <w:t xml:space="preserve">SW </w:t>
            </w:r>
            <w:r w:rsidR="00082E6B" w:rsidRPr="00B9145B">
              <w:rPr>
                <w:rFonts w:ascii="Tahoma" w:hAnsi="Tahoma" w:cs="Tahoma"/>
                <w:i/>
                <w:color w:val="000000"/>
                <w:szCs w:val="21"/>
              </w:rPr>
              <w:t>and JLY</w:t>
            </w:r>
            <w:r w:rsidR="00082E6B">
              <w:rPr>
                <w:rFonts w:ascii="Tahoma" w:hAnsi="Tahoma" w:cs="Tahoma"/>
                <w:i/>
                <w:color w:val="000000"/>
                <w:szCs w:val="21"/>
              </w:rPr>
              <w:t xml:space="preserve"> abstained from voting.</w:t>
            </w:r>
          </w:p>
        </w:tc>
      </w:tr>
      <w:tr w:rsidR="002962C4" w:rsidRPr="0082577F" w14:paraId="2C8B2D6C" w14:textId="77777777" w:rsidTr="002962C4">
        <w:trPr>
          <w:trHeight w:val="214"/>
        </w:trPr>
        <w:tc>
          <w:tcPr>
            <w:tcW w:w="683" w:type="dxa"/>
          </w:tcPr>
          <w:p w14:paraId="4D5DDDF7" w14:textId="31171CDE" w:rsidR="002962C4" w:rsidRPr="0082577F" w:rsidRDefault="002962C4" w:rsidP="00294ED3">
            <w:pPr>
              <w:rPr>
                <w:rFonts w:ascii="Tahoma" w:hAnsi="Tahoma" w:cs="Tahoma"/>
                <w:b/>
                <w:color w:val="000000"/>
                <w:sz w:val="15"/>
                <w:szCs w:val="15"/>
              </w:rPr>
            </w:pPr>
          </w:p>
        </w:tc>
        <w:tc>
          <w:tcPr>
            <w:tcW w:w="9377" w:type="dxa"/>
          </w:tcPr>
          <w:p w14:paraId="251935B5" w14:textId="77777777" w:rsidR="002962C4" w:rsidRPr="0082577F" w:rsidRDefault="002962C4" w:rsidP="00294ED3">
            <w:pPr>
              <w:jc w:val="both"/>
              <w:rPr>
                <w:rFonts w:ascii="Tahoma" w:hAnsi="Tahoma" w:cs="Tahoma"/>
                <w:b/>
                <w:color w:val="000000"/>
                <w:sz w:val="15"/>
                <w:szCs w:val="15"/>
              </w:rPr>
            </w:pPr>
          </w:p>
        </w:tc>
      </w:tr>
      <w:tr w:rsidR="002962C4" w:rsidRPr="00225838" w14:paraId="2CA5F3FA" w14:textId="77777777" w:rsidTr="002962C4">
        <w:tc>
          <w:tcPr>
            <w:tcW w:w="683" w:type="dxa"/>
          </w:tcPr>
          <w:p w14:paraId="13BB7597" w14:textId="49A6F872" w:rsidR="002962C4" w:rsidRDefault="002962C4" w:rsidP="00294ED3">
            <w:pPr>
              <w:rPr>
                <w:rFonts w:ascii="Tahoma" w:hAnsi="Tahoma" w:cs="Tahoma"/>
                <w:b/>
                <w:color w:val="000000"/>
                <w:szCs w:val="21"/>
              </w:rPr>
            </w:pPr>
            <w:r>
              <w:rPr>
                <w:rFonts w:ascii="Tahoma" w:hAnsi="Tahoma" w:cs="Tahoma"/>
                <w:b/>
                <w:color w:val="000000"/>
                <w:szCs w:val="21"/>
              </w:rPr>
              <w:t>8</w:t>
            </w:r>
          </w:p>
        </w:tc>
        <w:tc>
          <w:tcPr>
            <w:tcW w:w="9377" w:type="dxa"/>
          </w:tcPr>
          <w:p w14:paraId="0A363C8B" w14:textId="3923D1C6" w:rsidR="002962C4" w:rsidRDefault="002962C4" w:rsidP="00294ED3">
            <w:pPr>
              <w:jc w:val="both"/>
              <w:rPr>
                <w:rFonts w:ascii="Tahoma" w:hAnsi="Tahoma" w:cs="Tahoma"/>
                <w:b/>
                <w:color w:val="000000"/>
                <w:szCs w:val="21"/>
              </w:rPr>
            </w:pPr>
            <w:r>
              <w:rPr>
                <w:rFonts w:ascii="Tahoma" w:hAnsi="Tahoma" w:cs="Tahoma"/>
                <w:b/>
                <w:color w:val="000000"/>
                <w:szCs w:val="21"/>
              </w:rPr>
              <w:t xml:space="preserve">To Re-Appoint Moore Kingston Smith LLP as External Auditor and to Authorise the </w:t>
            </w:r>
            <w:r w:rsidR="009349AC">
              <w:rPr>
                <w:rFonts w:ascii="Tahoma" w:hAnsi="Tahoma" w:cs="Tahoma"/>
                <w:b/>
                <w:color w:val="000000"/>
                <w:szCs w:val="21"/>
              </w:rPr>
              <w:t>Board</w:t>
            </w:r>
            <w:r>
              <w:rPr>
                <w:rFonts w:ascii="Tahoma" w:hAnsi="Tahoma" w:cs="Tahoma"/>
                <w:b/>
                <w:color w:val="000000"/>
                <w:szCs w:val="21"/>
              </w:rPr>
              <w:t xml:space="preserve"> to fix its Remuneration</w:t>
            </w:r>
          </w:p>
          <w:p w14:paraId="44E93682" w14:textId="77777777" w:rsidR="002962C4" w:rsidRPr="0050360C" w:rsidRDefault="002962C4" w:rsidP="00294ED3">
            <w:pPr>
              <w:jc w:val="both"/>
              <w:rPr>
                <w:rFonts w:ascii="Tahoma" w:hAnsi="Tahoma" w:cs="Tahoma"/>
                <w:b/>
                <w:color w:val="000000"/>
                <w:sz w:val="6"/>
                <w:szCs w:val="6"/>
              </w:rPr>
            </w:pPr>
          </w:p>
          <w:p w14:paraId="108231B8" w14:textId="6C0B93B2" w:rsidR="002962C4" w:rsidRDefault="002962C4" w:rsidP="00294ED3">
            <w:pPr>
              <w:jc w:val="both"/>
              <w:rPr>
                <w:rFonts w:ascii="Tahoma" w:hAnsi="Tahoma" w:cs="Tahoma"/>
                <w:color w:val="000000"/>
                <w:szCs w:val="21"/>
              </w:rPr>
            </w:pPr>
            <w:r>
              <w:rPr>
                <w:rFonts w:ascii="Tahoma" w:hAnsi="Tahoma" w:cs="Tahoma"/>
                <w:color w:val="000000"/>
                <w:szCs w:val="21"/>
              </w:rPr>
              <w:t xml:space="preserve">VJ stated the recommendation of the </w:t>
            </w:r>
            <w:r w:rsidR="009349AC">
              <w:rPr>
                <w:rFonts w:ascii="Tahoma" w:hAnsi="Tahoma" w:cs="Tahoma"/>
                <w:color w:val="000000"/>
                <w:szCs w:val="21"/>
              </w:rPr>
              <w:t>Board</w:t>
            </w:r>
            <w:r>
              <w:rPr>
                <w:rFonts w:ascii="Tahoma" w:hAnsi="Tahoma" w:cs="Tahoma"/>
                <w:color w:val="000000"/>
                <w:szCs w:val="21"/>
              </w:rPr>
              <w:t xml:space="preserve"> to re</w:t>
            </w:r>
            <w:r w:rsidR="00A112EE">
              <w:rPr>
                <w:rFonts w:ascii="Tahoma" w:hAnsi="Tahoma" w:cs="Tahoma"/>
                <w:color w:val="000000"/>
                <w:szCs w:val="21"/>
              </w:rPr>
              <w:t>-</w:t>
            </w:r>
            <w:r>
              <w:rPr>
                <w:rFonts w:ascii="Tahoma" w:hAnsi="Tahoma" w:cs="Tahoma"/>
                <w:color w:val="000000"/>
                <w:szCs w:val="21"/>
              </w:rPr>
              <w:t xml:space="preserve">appoint Moore Kingston Smith as HYELM’s auditor and to authorise the </w:t>
            </w:r>
            <w:r w:rsidR="009349AC">
              <w:rPr>
                <w:rFonts w:ascii="Tahoma" w:hAnsi="Tahoma" w:cs="Tahoma"/>
                <w:color w:val="000000"/>
                <w:szCs w:val="21"/>
              </w:rPr>
              <w:t>Board</w:t>
            </w:r>
            <w:r>
              <w:rPr>
                <w:rFonts w:ascii="Tahoma" w:hAnsi="Tahoma" w:cs="Tahoma"/>
                <w:color w:val="000000"/>
                <w:szCs w:val="21"/>
              </w:rPr>
              <w:t xml:space="preserve"> to agree and fix the fee for that service.</w:t>
            </w:r>
          </w:p>
          <w:p w14:paraId="19979F07" w14:textId="77777777" w:rsidR="002962C4" w:rsidRDefault="002962C4" w:rsidP="00294ED3">
            <w:pPr>
              <w:jc w:val="both"/>
              <w:rPr>
                <w:rFonts w:ascii="Tahoma" w:hAnsi="Tahoma" w:cs="Tahoma"/>
                <w:color w:val="000000"/>
                <w:szCs w:val="21"/>
              </w:rPr>
            </w:pPr>
          </w:p>
          <w:p w14:paraId="68BC984C" w14:textId="77777777" w:rsidR="002962C4" w:rsidRDefault="002962C4" w:rsidP="00294ED3">
            <w:pPr>
              <w:jc w:val="both"/>
              <w:rPr>
                <w:rFonts w:ascii="Tahoma" w:hAnsi="Tahoma" w:cs="Tahoma"/>
                <w:b/>
                <w:i/>
                <w:color w:val="000000"/>
                <w:szCs w:val="21"/>
                <w:u w:val="single"/>
              </w:rPr>
            </w:pPr>
            <w:r>
              <w:rPr>
                <w:rFonts w:ascii="Tahoma" w:hAnsi="Tahoma" w:cs="Tahoma"/>
                <w:b/>
                <w:i/>
                <w:color w:val="000000"/>
                <w:szCs w:val="21"/>
                <w:u w:val="single"/>
              </w:rPr>
              <w:t xml:space="preserve">Decisions: </w:t>
            </w:r>
          </w:p>
          <w:p w14:paraId="6E6A95BF" w14:textId="77777777" w:rsidR="002962C4" w:rsidRPr="0050360C" w:rsidRDefault="002962C4" w:rsidP="00294ED3">
            <w:pPr>
              <w:jc w:val="both"/>
              <w:rPr>
                <w:rFonts w:ascii="Tahoma" w:hAnsi="Tahoma" w:cs="Tahoma"/>
                <w:b/>
                <w:i/>
                <w:color w:val="000000"/>
                <w:sz w:val="6"/>
                <w:szCs w:val="6"/>
                <w:u w:val="single"/>
              </w:rPr>
            </w:pPr>
          </w:p>
          <w:p w14:paraId="6D738653" w14:textId="5794A720" w:rsidR="002962C4" w:rsidRDefault="002962C4" w:rsidP="00294ED3">
            <w:pPr>
              <w:jc w:val="both"/>
              <w:rPr>
                <w:rFonts w:ascii="Tahoma" w:hAnsi="Tahoma" w:cs="Tahoma"/>
                <w:i/>
                <w:color w:val="000000"/>
                <w:szCs w:val="21"/>
              </w:rPr>
            </w:pPr>
            <w:r>
              <w:rPr>
                <w:rFonts w:ascii="Tahoma" w:hAnsi="Tahoma" w:cs="Tahoma"/>
                <w:i/>
                <w:color w:val="000000"/>
                <w:szCs w:val="21"/>
              </w:rPr>
              <w:t>Moore Kingston Smith LLP was re-appointed as external auditor by those Members present and by those Members not present but voting by proxy</w:t>
            </w:r>
            <w:r w:rsidRPr="00B9145B">
              <w:rPr>
                <w:rFonts w:ascii="Tahoma" w:hAnsi="Tahoma" w:cs="Tahoma"/>
                <w:i/>
                <w:color w:val="000000"/>
                <w:szCs w:val="21"/>
              </w:rPr>
              <w:t xml:space="preserve">. </w:t>
            </w:r>
            <w:r w:rsidR="00BF0BBD" w:rsidRPr="00B9145B">
              <w:rPr>
                <w:rFonts w:ascii="Tahoma" w:hAnsi="Tahoma" w:cs="Tahoma"/>
                <w:i/>
                <w:color w:val="000000"/>
                <w:szCs w:val="21"/>
              </w:rPr>
              <w:t>JLY abstained</w:t>
            </w:r>
            <w:r w:rsidR="00B9145B" w:rsidRPr="00B9145B">
              <w:rPr>
                <w:rFonts w:ascii="Tahoma" w:hAnsi="Tahoma" w:cs="Tahoma"/>
                <w:i/>
                <w:color w:val="000000"/>
                <w:szCs w:val="21"/>
              </w:rPr>
              <w:t xml:space="preserve"> from voting</w:t>
            </w:r>
            <w:r w:rsidR="00BF0BBD" w:rsidRPr="00B9145B">
              <w:rPr>
                <w:rFonts w:ascii="Tahoma" w:hAnsi="Tahoma" w:cs="Tahoma"/>
                <w:i/>
                <w:color w:val="000000"/>
                <w:szCs w:val="21"/>
              </w:rPr>
              <w:t>.</w:t>
            </w:r>
          </w:p>
          <w:p w14:paraId="6E4C92C9" w14:textId="77777777" w:rsidR="002962C4" w:rsidRPr="0050360C" w:rsidRDefault="002962C4" w:rsidP="00294ED3">
            <w:pPr>
              <w:jc w:val="both"/>
              <w:rPr>
                <w:rFonts w:ascii="Tahoma" w:hAnsi="Tahoma" w:cs="Tahoma"/>
                <w:i/>
                <w:color w:val="000000"/>
                <w:sz w:val="6"/>
                <w:szCs w:val="6"/>
              </w:rPr>
            </w:pPr>
          </w:p>
          <w:p w14:paraId="199AE00C" w14:textId="21224F83" w:rsidR="002962C4" w:rsidRPr="00D82636" w:rsidRDefault="002962C4" w:rsidP="00294ED3">
            <w:pPr>
              <w:jc w:val="both"/>
              <w:rPr>
                <w:rFonts w:ascii="Tahoma" w:hAnsi="Tahoma" w:cs="Tahoma"/>
                <w:i/>
                <w:color w:val="000000"/>
                <w:szCs w:val="21"/>
              </w:rPr>
            </w:pPr>
            <w:r>
              <w:rPr>
                <w:rFonts w:ascii="Tahoma" w:hAnsi="Tahoma" w:cs="Tahoma"/>
                <w:i/>
                <w:color w:val="000000"/>
                <w:szCs w:val="21"/>
              </w:rPr>
              <w:t xml:space="preserve">The </w:t>
            </w:r>
            <w:r w:rsidR="009349AC">
              <w:rPr>
                <w:rFonts w:ascii="Tahoma" w:hAnsi="Tahoma" w:cs="Tahoma"/>
                <w:i/>
                <w:color w:val="000000"/>
                <w:szCs w:val="21"/>
              </w:rPr>
              <w:t>Board</w:t>
            </w:r>
            <w:r>
              <w:rPr>
                <w:rFonts w:ascii="Tahoma" w:hAnsi="Tahoma" w:cs="Tahoma"/>
                <w:i/>
                <w:color w:val="000000"/>
                <w:szCs w:val="21"/>
              </w:rPr>
              <w:t xml:space="preserve"> was given authority to fix the remuneration of the auditor. </w:t>
            </w:r>
            <w:r w:rsidR="00BF0BBD" w:rsidRPr="00B9145B">
              <w:rPr>
                <w:rFonts w:ascii="Tahoma" w:hAnsi="Tahoma" w:cs="Tahoma"/>
                <w:i/>
                <w:color w:val="000000"/>
                <w:szCs w:val="21"/>
              </w:rPr>
              <w:t>JLY abstained</w:t>
            </w:r>
            <w:r w:rsidR="00B9145B" w:rsidRPr="00B9145B">
              <w:rPr>
                <w:rFonts w:ascii="Tahoma" w:hAnsi="Tahoma" w:cs="Tahoma"/>
                <w:i/>
                <w:color w:val="000000"/>
                <w:szCs w:val="21"/>
              </w:rPr>
              <w:t xml:space="preserve"> from voting</w:t>
            </w:r>
            <w:r w:rsidR="00BF0BBD" w:rsidRPr="00B9145B">
              <w:rPr>
                <w:rFonts w:ascii="Tahoma" w:hAnsi="Tahoma" w:cs="Tahoma"/>
                <w:i/>
                <w:color w:val="000000"/>
                <w:szCs w:val="21"/>
              </w:rPr>
              <w:t>.</w:t>
            </w:r>
          </w:p>
        </w:tc>
      </w:tr>
      <w:tr w:rsidR="002962C4" w:rsidRPr="00225838" w14:paraId="1D38F1E3" w14:textId="77777777" w:rsidTr="002962C4">
        <w:trPr>
          <w:trHeight w:val="250"/>
        </w:trPr>
        <w:tc>
          <w:tcPr>
            <w:tcW w:w="683" w:type="dxa"/>
          </w:tcPr>
          <w:p w14:paraId="6E05F171" w14:textId="262B83C3" w:rsidR="002962C4" w:rsidRPr="0082577F" w:rsidRDefault="002962C4" w:rsidP="00294ED3">
            <w:pPr>
              <w:rPr>
                <w:rFonts w:ascii="Tahoma" w:hAnsi="Tahoma" w:cs="Tahoma"/>
                <w:b/>
                <w:color w:val="000000"/>
                <w:sz w:val="6"/>
                <w:szCs w:val="6"/>
              </w:rPr>
            </w:pPr>
          </w:p>
        </w:tc>
        <w:tc>
          <w:tcPr>
            <w:tcW w:w="9377" w:type="dxa"/>
          </w:tcPr>
          <w:p w14:paraId="750C78CE" w14:textId="77777777" w:rsidR="002962C4" w:rsidRPr="0082577F" w:rsidRDefault="002962C4" w:rsidP="00294ED3">
            <w:pPr>
              <w:jc w:val="both"/>
              <w:rPr>
                <w:rFonts w:ascii="Tahoma" w:hAnsi="Tahoma" w:cs="Tahoma"/>
                <w:b/>
                <w:color w:val="000000"/>
                <w:sz w:val="6"/>
                <w:szCs w:val="6"/>
              </w:rPr>
            </w:pPr>
          </w:p>
        </w:tc>
      </w:tr>
      <w:tr w:rsidR="002962C4" w:rsidRPr="006F4B3D" w14:paraId="2772E469" w14:textId="77777777" w:rsidTr="002962C4">
        <w:tc>
          <w:tcPr>
            <w:tcW w:w="683" w:type="dxa"/>
          </w:tcPr>
          <w:p w14:paraId="0861F44E" w14:textId="32B94DFA" w:rsidR="002962C4" w:rsidRPr="0082577F" w:rsidRDefault="002962C4" w:rsidP="00F67863">
            <w:pPr>
              <w:rPr>
                <w:rFonts w:ascii="Tahoma" w:hAnsi="Tahoma" w:cs="Tahoma"/>
                <w:b/>
                <w:color w:val="000000"/>
                <w:szCs w:val="21"/>
              </w:rPr>
            </w:pPr>
            <w:r>
              <w:rPr>
                <w:rFonts w:ascii="Tahoma" w:hAnsi="Tahoma" w:cs="Tahoma"/>
                <w:b/>
                <w:color w:val="000000"/>
                <w:szCs w:val="21"/>
              </w:rPr>
              <w:t>9</w:t>
            </w:r>
          </w:p>
        </w:tc>
        <w:tc>
          <w:tcPr>
            <w:tcW w:w="9377" w:type="dxa"/>
          </w:tcPr>
          <w:p w14:paraId="15FF3424" w14:textId="072D43B7" w:rsidR="003024A8" w:rsidRPr="009349AC" w:rsidRDefault="002962C4" w:rsidP="00F67863">
            <w:pPr>
              <w:jc w:val="both"/>
              <w:rPr>
                <w:rFonts w:ascii="Tahoma" w:hAnsi="Tahoma" w:cs="Tahoma"/>
                <w:b/>
                <w:color w:val="000000"/>
                <w:szCs w:val="21"/>
              </w:rPr>
            </w:pPr>
            <w:r>
              <w:rPr>
                <w:rFonts w:ascii="Tahoma" w:hAnsi="Tahoma" w:cs="Tahoma"/>
                <w:b/>
                <w:color w:val="000000"/>
                <w:szCs w:val="21"/>
              </w:rPr>
              <w:t>Any Other Business</w:t>
            </w:r>
          </w:p>
          <w:p w14:paraId="524FBF46" w14:textId="77777777" w:rsidR="003024A8" w:rsidRPr="007E3E13" w:rsidRDefault="003024A8" w:rsidP="00F67863">
            <w:pPr>
              <w:jc w:val="both"/>
              <w:rPr>
                <w:rFonts w:ascii="Tahoma" w:hAnsi="Tahoma" w:cs="Tahoma"/>
                <w:bCs/>
                <w:color w:val="000000"/>
                <w:sz w:val="6"/>
                <w:szCs w:val="6"/>
              </w:rPr>
            </w:pPr>
          </w:p>
          <w:p w14:paraId="2F0DF96F" w14:textId="15543A77" w:rsidR="007E3E13" w:rsidRPr="007E3E13" w:rsidRDefault="008E3629" w:rsidP="008E3629">
            <w:pPr>
              <w:rPr>
                <w:rFonts w:ascii="Tahoma" w:hAnsi="Tahoma" w:cs="Tahoma"/>
                <w:szCs w:val="21"/>
              </w:rPr>
            </w:pPr>
            <w:r w:rsidRPr="007E3E13">
              <w:rPr>
                <w:rFonts w:ascii="Tahoma" w:hAnsi="Tahoma" w:cs="Tahoma"/>
                <w:szCs w:val="21"/>
              </w:rPr>
              <w:t>G</w:t>
            </w:r>
            <w:r w:rsidR="009349AC">
              <w:rPr>
                <w:rFonts w:ascii="Tahoma" w:hAnsi="Tahoma" w:cs="Tahoma"/>
                <w:szCs w:val="21"/>
              </w:rPr>
              <w:t>D</w:t>
            </w:r>
            <w:r w:rsidRPr="007E3E13">
              <w:rPr>
                <w:rFonts w:ascii="Tahoma" w:hAnsi="Tahoma" w:cs="Tahoma"/>
                <w:szCs w:val="21"/>
              </w:rPr>
              <w:t xml:space="preserve"> </w:t>
            </w:r>
            <w:r w:rsidR="007E3E13" w:rsidRPr="007E3E13">
              <w:rPr>
                <w:rFonts w:ascii="Tahoma" w:hAnsi="Tahoma" w:cs="Tahoma"/>
                <w:szCs w:val="21"/>
              </w:rPr>
              <w:t xml:space="preserve">thanked the </w:t>
            </w:r>
            <w:r w:rsidR="009349AC">
              <w:rPr>
                <w:rFonts w:ascii="Tahoma" w:hAnsi="Tahoma" w:cs="Tahoma"/>
                <w:szCs w:val="21"/>
              </w:rPr>
              <w:t>Board</w:t>
            </w:r>
            <w:r w:rsidR="007E3E13" w:rsidRPr="007E3E13">
              <w:rPr>
                <w:rFonts w:ascii="Tahoma" w:hAnsi="Tahoma" w:cs="Tahoma"/>
                <w:szCs w:val="21"/>
              </w:rPr>
              <w:t xml:space="preserve"> for the great achievement in reaching a resolution on the fire defect works at Old Street.</w:t>
            </w:r>
          </w:p>
          <w:p w14:paraId="5B1656EF" w14:textId="77777777" w:rsidR="007E3E13" w:rsidRPr="002B0697" w:rsidRDefault="007E3E13" w:rsidP="008E3629">
            <w:pPr>
              <w:rPr>
                <w:rFonts w:ascii="Tahoma" w:hAnsi="Tahoma" w:cs="Tahoma"/>
                <w:sz w:val="6"/>
                <w:szCs w:val="6"/>
                <w:highlight w:val="yellow"/>
              </w:rPr>
            </w:pPr>
          </w:p>
          <w:p w14:paraId="1616E1B4" w14:textId="7E5C5CC2" w:rsidR="008E3629" w:rsidRPr="00F753D4" w:rsidRDefault="007E3E13" w:rsidP="008E3629">
            <w:pPr>
              <w:rPr>
                <w:rFonts w:ascii="Tahoma" w:hAnsi="Tahoma" w:cs="Tahoma"/>
                <w:szCs w:val="21"/>
              </w:rPr>
            </w:pPr>
            <w:r w:rsidRPr="002B0697">
              <w:rPr>
                <w:rFonts w:ascii="Tahoma" w:hAnsi="Tahoma" w:cs="Tahoma"/>
                <w:szCs w:val="21"/>
              </w:rPr>
              <w:t xml:space="preserve">GD wished to say a few words </w:t>
            </w:r>
            <w:r w:rsidR="00BE63D4">
              <w:rPr>
                <w:rFonts w:ascii="Tahoma" w:hAnsi="Tahoma" w:cs="Tahoma"/>
                <w:szCs w:val="21"/>
              </w:rPr>
              <w:t xml:space="preserve">in memory of </w:t>
            </w:r>
            <w:r w:rsidR="009349AC" w:rsidRPr="00F753D4">
              <w:rPr>
                <w:rFonts w:ascii="Tahoma" w:hAnsi="Tahoma" w:cs="Tahoma"/>
                <w:szCs w:val="21"/>
              </w:rPr>
              <w:t>Richard Lorimer</w:t>
            </w:r>
            <w:r w:rsidRPr="002B0697">
              <w:rPr>
                <w:rFonts w:ascii="Tahoma" w:hAnsi="Tahoma" w:cs="Tahoma"/>
                <w:szCs w:val="21"/>
              </w:rPr>
              <w:t xml:space="preserve">. </w:t>
            </w:r>
            <w:r w:rsidR="00BE63D4">
              <w:rPr>
                <w:rFonts w:ascii="Tahoma" w:hAnsi="Tahoma" w:cs="Tahoma"/>
                <w:szCs w:val="21"/>
              </w:rPr>
              <w:t>Richard</w:t>
            </w:r>
            <w:r w:rsidRPr="002B0697">
              <w:rPr>
                <w:rFonts w:ascii="Tahoma" w:hAnsi="Tahoma" w:cs="Tahoma"/>
                <w:szCs w:val="21"/>
              </w:rPr>
              <w:t xml:space="preserve"> had lived at HYELM as a young person and </w:t>
            </w:r>
            <w:r w:rsidR="00BE63D4">
              <w:rPr>
                <w:rFonts w:ascii="Tahoma" w:hAnsi="Tahoma" w:cs="Tahoma"/>
                <w:szCs w:val="21"/>
              </w:rPr>
              <w:t xml:space="preserve">was </w:t>
            </w:r>
            <w:r w:rsidRPr="002B0697">
              <w:rPr>
                <w:rFonts w:ascii="Tahoma" w:hAnsi="Tahoma" w:cs="Tahoma"/>
                <w:szCs w:val="21"/>
              </w:rPr>
              <w:t xml:space="preserve">dedicated to HYELM. He was a </w:t>
            </w:r>
            <w:r w:rsidR="00FF71AC" w:rsidRPr="002B0697">
              <w:rPr>
                <w:rFonts w:ascii="Tahoma" w:hAnsi="Tahoma" w:cs="Tahoma"/>
                <w:szCs w:val="21"/>
              </w:rPr>
              <w:t>much-respected</w:t>
            </w:r>
            <w:r w:rsidRPr="002B0697">
              <w:rPr>
                <w:rFonts w:ascii="Tahoma" w:hAnsi="Tahoma" w:cs="Tahoma"/>
                <w:szCs w:val="21"/>
              </w:rPr>
              <w:t xml:space="preserve"> </w:t>
            </w:r>
            <w:r w:rsidR="002B0697" w:rsidRPr="002B0697">
              <w:rPr>
                <w:rFonts w:ascii="Tahoma" w:hAnsi="Tahoma" w:cs="Tahoma"/>
                <w:szCs w:val="21"/>
              </w:rPr>
              <w:t xml:space="preserve">HYELM </w:t>
            </w:r>
            <w:r w:rsidR="009349AC">
              <w:rPr>
                <w:rFonts w:ascii="Tahoma" w:hAnsi="Tahoma" w:cs="Tahoma"/>
                <w:szCs w:val="21"/>
              </w:rPr>
              <w:t>Board</w:t>
            </w:r>
            <w:r w:rsidRPr="002B0697">
              <w:rPr>
                <w:rFonts w:ascii="Tahoma" w:hAnsi="Tahoma" w:cs="Tahoma"/>
                <w:szCs w:val="21"/>
              </w:rPr>
              <w:t xml:space="preserve"> member and President</w:t>
            </w:r>
            <w:r w:rsidR="00BE63D4">
              <w:rPr>
                <w:rFonts w:ascii="Tahoma" w:hAnsi="Tahoma" w:cs="Tahoma"/>
                <w:szCs w:val="21"/>
              </w:rPr>
              <w:t>,</w:t>
            </w:r>
            <w:r w:rsidRPr="002B0697">
              <w:rPr>
                <w:rFonts w:ascii="Tahoma" w:hAnsi="Tahoma" w:cs="Tahoma"/>
                <w:szCs w:val="21"/>
              </w:rPr>
              <w:t xml:space="preserve"> known for his energy and enthusiasm at all times. </w:t>
            </w:r>
            <w:r w:rsidR="00BE63D4">
              <w:rPr>
                <w:rFonts w:ascii="Tahoma" w:hAnsi="Tahoma" w:cs="Tahoma"/>
                <w:szCs w:val="21"/>
              </w:rPr>
              <w:t>Richard was a man of i</w:t>
            </w:r>
            <w:r w:rsidR="002B0697" w:rsidRPr="002B0697">
              <w:rPr>
                <w:rFonts w:ascii="Tahoma" w:hAnsi="Tahoma" w:cs="Tahoma"/>
                <w:szCs w:val="21"/>
              </w:rPr>
              <w:t>ntegrity,</w:t>
            </w:r>
            <w:r w:rsidRPr="002B0697">
              <w:rPr>
                <w:rFonts w:ascii="Tahoma" w:hAnsi="Tahoma" w:cs="Tahoma"/>
                <w:szCs w:val="21"/>
              </w:rPr>
              <w:t xml:space="preserve"> </w:t>
            </w:r>
            <w:r w:rsidR="002B0697" w:rsidRPr="002B0697">
              <w:rPr>
                <w:rFonts w:ascii="Tahoma" w:hAnsi="Tahoma" w:cs="Tahoma"/>
                <w:szCs w:val="21"/>
              </w:rPr>
              <w:t xml:space="preserve">decency and a positive force for good. </w:t>
            </w:r>
            <w:r w:rsidR="00BE63D4">
              <w:rPr>
                <w:rFonts w:ascii="Tahoma" w:hAnsi="Tahoma" w:cs="Tahoma"/>
                <w:szCs w:val="21"/>
              </w:rPr>
              <w:t>Richard had made a m</w:t>
            </w:r>
            <w:r w:rsidR="002B0697" w:rsidRPr="002B0697">
              <w:rPr>
                <w:rFonts w:ascii="Tahoma" w:hAnsi="Tahoma" w:cs="Tahoma"/>
                <w:szCs w:val="21"/>
              </w:rPr>
              <w:t xml:space="preserve">assive contribution and would be greatly missed. </w:t>
            </w:r>
            <w:r w:rsidR="002B0697">
              <w:rPr>
                <w:rFonts w:ascii="Tahoma" w:hAnsi="Tahoma" w:cs="Tahoma"/>
                <w:szCs w:val="21"/>
              </w:rPr>
              <w:t xml:space="preserve">VJ noted that it was important to maintain </w:t>
            </w:r>
            <w:r w:rsidR="00BE63D4">
              <w:rPr>
                <w:rFonts w:ascii="Tahoma" w:hAnsi="Tahoma" w:cs="Tahoma"/>
                <w:szCs w:val="21"/>
              </w:rPr>
              <w:t>Richard’s</w:t>
            </w:r>
            <w:r w:rsidR="002B0697">
              <w:rPr>
                <w:rFonts w:ascii="Tahoma" w:hAnsi="Tahoma" w:cs="Tahoma"/>
                <w:szCs w:val="21"/>
              </w:rPr>
              <w:t xml:space="preserve"> legacy. </w:t>
            </w:r>
          </w:p>
          <w:p w14:paraId="714C91C1" w14:textId="384E2587" w:rsidR="002962C4" w:rsidRPr="0050360C" w:rsidRDefault="002962C4" w:rsidP="00F67863">
            <w:pPr>
              <w:jc w:val="both"/>
              <w:rPr>
                <w:rFonts w:ascii="Tahoma" w:hAnsi="Tahoma" w:cs="Tahoma"/>
                <w:b/>
                <w:color w:val="000000"/>
                <w:sz w:val="6"/>
                <w:szCs w:val="6"/>
              </w:rPr>
            </w:pPr>
          </w:p>
          <w:p w14:paraId="09483289" w14:textId="326751D8" w:rsidR="002B0697" w:rsidRDefault="002B0697" w:rsidP="00E77520">
            <w:pPr>
              <w:jc w:val="both"/>
              <w:rPr>
                <w:rFonts w:ascii="Tahoma" w:hAnsi="Tahoma" w:cs="Tahoma"/>
                <w:bCs/>
                <w:color w:val="000000"/>
                <w:szCs w:val="21"/>
              </w:rPr>
            </w:pPr>
            <w:r>
              <w:rPr>
                <w:rFonts w:ascii="Tahoma" w:hAnsi="Tahoma" w:cs="Tahoma"/>
                <w:bCs/>
                <w:color w:val="000000"/>
                <w:szCs w:val="21"/>
              </w:rPr>
              <w:t>MW echoed GD’s words regarding Richard. He was also sorry to hear of Chris Rose. Both would be missed.</w:t>
            </w:r>
          </w:p>
          <w:p w14:paraId="40BBA6F5" w14:textId="7A00D686" w:rsidR="00F83D84" w:rsidRPr="007F45AE" w:rsidRDefault="00F83D84" w:rsidP="00E77520">
            <w:pPr>
              <w:jc w:val="both"/>
              <w:rPr>
                <w:rFonts w:ascii="Tahoma" w:hAnsi="Tahoma" w:cs="Tahoma"/>
                <w:bCs/>
                <w:color w:val="000000"/>
                <w:sz w:val="6"/>
                <w:szCs w:val="6"/>
              </w:rPr>
            </w:pPr>
          </w:p>
          <w:p w14:paraId="0D32C480" w14:textId="28997D12" w:rsidR="00F83D84" w:rsidRDefault="00F83D84" w:rsidP="00E77520">
            <w:pPr>
              <w:jc w:val="both"/>
              <w:rPr>
                <w:rFonts w:ascii="Tahoma" w:hAnsi="Tahoma" w:cs="Tahoma"/>
                <w:bCs/>
                <w:color w:val="000000"/>
                <w:szCs w:val="21"/>
              </w:rPr>
            </w:pPr>
            <w:r>
              <w:rPr>
                <w:rFonts w:ascii="Tahoma" w:hAnsi="Tahoma" w:cs="Tahoma"/>
                <w:bCs/>
                <w:color w:val="000000"/>
                <w:szCs w:val="21"/>
              </w:rPr>
              <w:t xml:space="preserve">MW admired greatly what was going on at HYELM but was worried about the coming year, believing </w:t>
            </w:r>
            <w:r w:rsidR="00BE63D4">
              <w:rPr>
                <w:rFonts w:ascii="Tahoma" w:hAnsi="Tahoma" w:cs="Tahoma"/>
                <w:bCs/>
                <w:color w:val="000000"/>
                <w:szCs w:val="21"/>
              </w:rPr>
              <w:t>to</w:t>
            </w:r>
            <w:r>
              <w:rPr>
                <w:rFonts w:ascii="Tahoma" w:hAnsi="Tahoma" w:cs="Tahoma"/>
                <w:bCs/>
                <w:color w:val="000000"/>
                <w:szCs w:val="21"/>
              </w:rPr>
              <w:t xml:space="preserve"> be on the verge of a recession which would be very difficult especially for </w:t>
            </w:r>
            <w:r w:rsidR="00BE63D4">
              <w:rPr>
                <w:rFonts w:ascii="Tahoma" w:hAnsi="Tahoma" w:cs="Tahoma"/>
                <w:bCs/>
                <w:color w:val="000000"/>
                <w:szCs w:val="21"/>
              </w:rPr>
              <w:t xml:space="preserve">the </w:t>
            </w:r>
            <w:r>
              <w:rPr>
                <w:rFonts w:ascii="Tahoma" w:hAnsi="Tahoma" w:cs="Tahoma"/>
                <w:bCs/>
                <w:color w:val="000000"/>
                <w:szCs w:val="21"/>
              </w:rPr>
              <w:t xml:space="preserve">people that </w:t>
            </w:r>
            <w:r w:rsidR="00BE63D4">
              <w:rPr>
                <w:rFonts w:ascii="Tahoma" w:hAnsi="Tahoma" w:cs="Tahoma"/>
                <w:bCs/>
                <w:color w:val="000000"/>
                <w:szCs w:val="21"/>
              </w:rPr>
              <w:t>HYELM</w:t>
            </w:r>
            <w:r>
              <w:rPr>
                <w:rFonts w:ascii="Tahoma" w:hAnsi="Tahoma" w:cs="Tahoma"/>
                <w:bCs/>
                <w:color w:val="000000"/>
                <w:szCs w:val="21"/>
              </w:rPr>
              <w:t xml:space="preserve"> catered for</w:t>
            </w:r>
            <w:r w:rsidR="00BE63D4">
              <w:rPr>
                <w:rFonts w:ascii="Tahoma" w:hAnsi="Tahoma" w:cs="Tahoma"/>
                <w:bCs/>
                <w:color w:val="000000"/>
                <w:szCs w:val="21"/>
              </w:rPr>
              <w:t>. MW</w:t>
            </w:r>
            <w:r>
              <w:rPr>
                <w:rFonts w:ascii="Tahoma" w:hAnsi="Tahoma" w:cs="Tahoma"/>
                <w:bCs/>
                <w:color w:val="000000"/>
                <w:szCs w:val="21"/>
              </w:rPr>
              <w:t xml:space="preserve"> wished everyone success in mastering the problems still to come and hope</w:t>
            </w:r>
            <w:r w:rsidR="00BE63D4">
              <w:rPr>
                <w:rFonts w:ascii="Tahoma" w:hAnsi="Tahoma" w:cs="Tahoma"/>
                <w:bCs/>
                <w:color w:val="000000"/>
                <w:szCs w:val="21"/>
              </w:rPr>
              <w:t>d</w:t>
            </w:r>
            <w:r>
              <w:rPr>
                <w:rFonts w:ascii="Tahoma" w:hAnsi="Tahoma" w:cs="Tahoma"/>
                <w:bCs/>
                <w:color w:val="000000"/>
                <w:szCs w:val="21"/>
              </w:rPr>
              <w:t xml:space="preserve"> they would not be too </w:t>
            </w:r>
            <w:r w:rsidR="00BE63D4">
              <w:rPr>
                <w:rFonts w:ascii="Tahoma" w:hAnsi="Tahoma" w:cs="Tahoma"/>
                <w:bCs/>
                <w:color w:val="000000"/>
                <w:szCs w:val="21"/>
              </w:rPr>
              <w:t>great</w:t>
            </w:r>
            <w:r>
              <w:rPr>
                <w:rFonts w:ascii="Tahoma" w:hAnsi="Tahoma" w:cs="Tahoma"/>
                <w:bCs/>
                <w:color w:val="000000"/>
                <w:szCs w:val="21"/>
              </w:rPr>
              <w:t xml:space="preserve">. </w:t>
            </w:r>
            <w:r w:rsidR="00082E6B">
              <w:rPr>
                <w:rFonts w:ascii="Tahoma" w:hAnsi="Tahoma" w:cs="Tahoma"/>
                <w:bCs/>
                <w:color w:val="000000"/>
                <w:szCs w:val="21"/>
              </w:rPr>
              <w:t>MW</w:t>
            </w:r>
            <w:r w:rsidR="00BE63D4">
              <w:rPr>
                <w:rFonts w:ascii="Tahoma" w:hAnsi="Tahoma" w:cs="Tahoma"/>
                <w:bCs/>
                <w:color w:val="000000"/>
                <w:szCs w:val="21"/>
              </w:rPr>
              <w:t xml:space="preserve"> understood why the</w:t>
            </w:r>
            <w:r>
              <w:rPr>
                <w:rFonts w:ascii="Tahoma" w:hAnsi="Tahoma" w:cs="Tahoma"/>
                <w:bCs/>
                <w:color w:val="000000"/>
                <w:szCs w:val="21"/>
              </w:rPr>
              <w:t xml:space="preserve"> question </w:t>
            </w:r>
            <w:r w:rsidR="00BE63D4">
              <w:rPr>
                <w:rFonts w:ascii="Tahoma" w:hAnsi="Tahoma" w:cs="Tahoma"/>
                <w:bCs/>
                <w:color w:val="000000"/>
                <w:szCs w:val="21"/>
              </w:rPr>
              <w:t>had been asked regarding</w:t>
            </w:r>
            <w:r>
              <w:rPr>
                <w:rFonts w:ascii="Tahoma" w:hAnsi="Tahoma" w:cs="Tahoma"/>
                <w:bCs/>
                <w:color w:val="000000"/>
                <w:szCs w:val="21"/>
              </w:rPr>
              <w:t xml:space="preserve"> investments</w:t>
            </w:r>
            <w:r w:rsidR="00082E6B">
              <w:rPr>
                <w:rFonts w:ascii="Tahoma" w:hAnsi="Tahoma" w:cs="Tahoma"/>
                <w:bCs/>
                <w:color w:val="000000"/>
                <w:szCs w:val="21"/>
              </w:rPr>
              <w:t xml:space="preserve">, </w:t>
            </w:r>
            <w:r w:rsidR="00BE63D4">
              <w:rPr>
                <w:rFonts w:ascii="Tahoma" w:hAnsi="Tahoma" w:cs="Tahoma"/>
                <w:bCs/>
                <w:color w:val="000000"/>
                <w:szCs w:val="21"/>
              </w:rPr>
              <w:t>highlighted the</w:t>
            </w:r>
            <w:r>
              <w:rPr>
                <w:rFonts w:ascii="Tahoma" w:hAnsi="Tahoma" w:cs="Tahoma"/>
                <w:bCs/>
                <w:color w:val="000000"/>
                <w:szCs w:val="21"/>
              </w:rPr>
              <w:t xml:space="preserve"> CCLA fund which particularly catered for charities which might be worth raising with advisers. </w:t>
            </w:r>
            <w:r w:rsidR="00957574">
              <w:rPr>
                <w:rFonts w:ascii="Tahoma" w:hAnsi="Tahoma" w:cs="Tahoma"/>
                <w:bCs/>
                <w:color w:val="000000"/>
                <w:szCs w:val="21"/>
              </w:rPr>
              <w:t>V</w:t>
            </w:r>
            <w:r w:rsidR="000B0757">
              <w:rPr>
                <w:rFonts w:ascii="Tahoma" w:hAnsi="Tahoma" w:cs="Tahoma"/>
                <w:bCs/>
                <w:color w:val="000000"/>
                <w:szCs w:val="21"/>
              </w:rPr>
              <w:t>J thank</w:t>
            </w:r>
            <w:r w:rsidR="00161AD0">
              <w:rPr>
                <w:rFonts w:ascii="Tahoma" w:hAnsi="Tahoma" w:cs="Tahoma"/>
                <w:bCs/>
                <w:color w:val="000000"/>
                <w:szCs w:val="21"/>
              </w:rPr>
              <w:t>ed</w:t>
            </w:r>
            <w:r w:rsidR="00957574">
              <w:rPr>
                <w:rFonts w:ascii="Tahoma" w:hAnsi="Tahoma" w:cs="Tahoma"/>
                <w:bCs/>
                <w:color w:val="000000"/>
                <w:szCs w:val="21"/>
              </w:rPr>
              <w:t xml:space="preserve"> </w:t>
            </w:r>
            <w:r w:rsidR="000B0757">
              <w:rPr>
                <w:rFonts w:ascii="Tahoma" w:hAnsi="Tahoma" w:cs="Tahoma"/>
                <w:bCs/>
                <w:color w:val="000000"/>
                <w:szCs w:val="21"/>
              </w:rPr>
              <w:t xml:space="preserve">MW </w:t>
            </w:r>
            <w:r w:rsidR="00957574">
              <w:rPr>
                <w:rFonts w:ascii="Tahoma" w:hAnsi="Tahoma" w:cs="Tahoma"/>
                <w:bCs/>
                <w:color w:val="000000"/>
                <w:szCs w:val="21"/>
              </w:rPr>
              <w:t>not</w:t>
            </w:r>
            <w:r w:rsidR="000B0757">
              <w:rPr>
                <w:rFonts w:ascii="Tahoma" w:hAnsi="Tahoma" w:cs="Tahoma"/>
                <w:bCs/>
                <w:color w:val="000000"/>
                <w:szCs w:val="21"/>
              </w:rPr>
              <w:t>ing</w:t>
            </w:r>
            <w:r w:rsidR="00957574">
              <w:rPr>
                <w:rFonts w:ascii="Tahoma" w:hAnsi="Tahoma" w:cs="Tahoma"/>
                <w:bCs/>
                <w:color w:val="000000"/>
                <w:szCs w:val="21"/>
              </w:rPr>
              <w:t xml:space="preserve"> that t</w:t>
            </w:r>
            <w:r>
              <w:rPr>
                <w:rFonts w:ascii="Tahoma" w:hAnsi="Tahoma" w:cs="Tahoma"/>
                <w:bCs/>
                <w:color w:val="000000"/>
                <w:szCs w:val="21"/>
              </w:rPr>
              <w:t xml:space="preserve">he </w:t>
            </w:r>
            <w:r w:rsidR="009349AC">
              <w:rPr>
                <w:rFonts w:ascii="Tahoma" w:hAnsi="Tahoma" w:cs="Tahoma"/>
                <w:bCs/>
                <w:color w:val="000000"/>
                <w:szCs w:val="21"/>
              </w:rPr>
              <w:t>Board</w:t>
            </w:r>
            <w:r>
              <w:rPr>
                <w:rFonts w:ascii="Tahoma" w:hAnsi="Tahoma" w:cs="Tahoma"/>
                <w:bCs/>
                <w:color w:val="000000"/>
                <w:szCs w:val="21"/>
              </w:rPr>
              <w:t xml:space="preserve"> shared confidence in MG</w:t>
            </w:r>
            <w:r w:rsidR="00892E02">
              <w:rPr>
                <w:rFonts w:ascii="Tahoma" w:hAnsi="Tahoma" w:cs="Tahoma"/>
                <w:bCs/>
                <w:color w:val="000000"/>
                <w:szCs w:val="21"/>
              </w:rPr>
              <w:t>’s</w:t>
            </w:r>
            <w:r>
              <w:rPr>
                <w:rFonts w:ascii="Tahoma" w:hAnsi="Tahoma" w:cs="Tahoma"/>
                <w:bCs/>
                <w:color w:val="000000"/>
                <w:szCs w:val="21"/>
              </w:rPr>
              <w:t xml:space="preserve"> manag</w:t>
            </w:r>
            <w:r w:rsidR="00892E02">
              <w:rPr>
                <w:rFonts w:ascii="Tahoma" w:hAnsi="Tahoma" w:cs="Tahoma"/>
                <w:bCs/>
                <w:color w:val="000000"/>
                <w:szCs w:val="21"/>
              </w:rPr>
              <w:t>ement of HYELM’s</w:t>
            </w:r>
            <w:r>
              <w:rPr>
                <w:rFonts w:ascii="Tahoma" w:hAnsi="Tahoma" w:cs="Tahoma"/>
                <w:bCs/>
                <w:color w:val="000000"/>
                <w:szCs w:val="21"/>
              </w:rPr>
              <w:t xml:space="preserve"> finances and approach to investment. </w:t>
            </w:r>
          </w:p>
          <w:p w14:paraId="4C0216D9" w14:textId="70C6C415" w:rsidR="002B0697" w:rsidRPr="007F45AE" w:rsidRDefault="002B0697" w:rsidP="00E77520">
            <w:pPr>
              <w:jc w:val="both"/>
              <w:rPr>
                <w:rFonts w:ascii="Tahoma" w:hAnsi="Tahoma" w:cs="Tahoma"/>
                <w:bCs/>
                <w:color w:val="000000"/>
                <w:sz w:val="6"/>
                <w:szCs w:val="6"/>
              </w:rPr>
            </w:pPr>
          </w:p>
          <w:p w14:paraId="145D3F3C" w14:textId="4033C608" w:rsidR="00804BBD" w:rsidRPr="00E141A7" w:rsidRDefault="00804BBD" w:rsidP="00E77520">
            <w:pPr>
              <w:jc w:val="both"/>
              <w:rPr>
                <w:rFonts w:ascii="Tahoma" w:hAnsi="Tahoma" w:cs="Tahoma"/>
                <w:bCs/>
                <w:szCs w:val="21"/>
              </w:rPr>
            </w:pPr>
            <w:r w:rsidRPr="00E141A7">
              <w:rPr>
                <w:rFonts w:ascii="Tahoma" w:hAnsi="Tahoma" w:cs="Tahoma"/>
                <w:szCs w:val="21"/>
              </w:rPr>
              <w:t>RW confirmed his concern re</w:t>
            </w:r>
            <w:r w:rsidR="00892E02" w:rsidRPr="00E141A7">
              <w:rPr>
                <w:rFonts w:ascii="Tahoma" w:hAnsi="Tahoma" w:cs="Tahoma"/>
                <w:szCs w:val="21"/>
              </w:rPr>
              <w:t>garding</w:t>
            </w:r>
            <w:r w:rsidRPr="00E141A7">
              <w:rPr>
                <w:rFonts w:ascii="Tahoma" w:hAnsi="Tahoma" w:cs="Tahoma"/>
                <w:szCs w:val="21"/>
              </w:rPr>
              <w:t xml:space="preserve"> HYELM’s huge commitment to the Colindale development in the face of </w:t>
            </w:r>
            <w:r w:rsidR="000B0757">
              <w:rPr>
                <w:rFonts w:ascii="Tahoma" w:hAnsi="Tahoma" w:cs="Tahoma"/>
                <w:szCs w:val="21"/>
              </w:rPr>
              <w:t>what</w:t>
            </w:r>
            <w:r w:rsidRPr="00E141A7">
              <w:rPr>
                <w:rFonts w:ascii="Tahoma" w:hAnsi="Tahoma" w:cs="Tahoma"/>
                <w:szCs w:val="21"/>
              </w:rPr>
              <w:t xml:space="preserve"> was going to be such a tricky time.</w:t>
            </w:r>
            <w:r w:rsidR="007F45AE" w:rsidRPr="00E141A7">
              <w:rPr>
                <w:rFonts w:ascii="Tahoma" w:hAnsi="Tahoma" w:cs="Tahoma"/>
                <w:szCs w:val="21"/>
              </w:rPr>
              <w:t xml:space="preserve"> Consultants with a stake in the development would always advise in support of the project</w:t>
            </w:r>
            <w:r w:rsidR="00BF5963" w:rsidRPr="00E141A7">
              <w:rPr>
                <w:rFonts w:ascii="Tahoma" w:hAnsi="Tahoma" w:cs="Tahoma"/>
                <w:szCs w:val="21"/>
              </w:rPr>
              <w:t xml:space="preserve">, </w:t>
            </w:r>
            <w:r w:rsidR="000B0757">
              <w:rPr>
                <w:rFonts w:ascii="Tahoma" w:hAnsi="Tahoma" w:cs="Tahoma"/>
                <w:szCs w:val="21"/>
              </w:rPr>
              <w:t>with</w:t>
            </w:r>
            <w:r w:rsidR="00BF5963" w:rsidRPr="00E141A7">
              <w:rPr>
                <w:rFonts w:ascii="Tahoma" w:hAnsi="Tahoma" w:cs="Tahoma"/>
                <w:szCs w:val="21"/>
              </w:rPr>
              <w:t xml:space="preserve"> r</w:t>
            </w:r>
            <w:r w:rsidR="007F45AE" w:rsidRPr="00E141A7">
              <w:rPr>
                <w:rFonts w:ascii="Tahoma" w:hAnsi="Tahoma" w:cs="Tahoma"/>
                <w:szCs w:val="21"/>
              </w:rPr>
              <w:t>eal advice</w:t>
            </w:r>
            <w:r w:rsidR="00BF5963" w:rsidRPr="00E141A7">
              <w:rPr>
                <w:rFonts w:ascii="Tahoma" w:hAnsi="Tahoma" w:cs="Tahoma"/>
                <w:szCs w:val="21"/>
              </w:rPr>
              <w:t xml:space="preserve"> com</w:t>
            </w:r>
            <w:r w:rsidR="000B0757">
              <w:rPr>
                <w:rFonts w:ascii="Tahoma" w:hAnsi="Tahoma" w:cs="Tahoma"/>
                <w:szCs w:val="21"/>
              </w:rPr>
              <w:t>ing</w:t>
            </w:r>
            <w:r w:rsidR="007F45AE" w:rsidRPr="00E141A7">
              <w:rPr>
                <w:rFonts w:ascii="Tahoma" w:hAnsi="Tahoma" w:cs="Tahoma"/>
                <w:szCs w:val="21"/>
              </w:rPr>
              <w:t xml:space="preserve"> from people without a stake in the project.</w:t>
            </w:r>
            <w:r w:rsidRPr="00E141A7">
              <w:rPr>
                <w:rFonts w:ascii="Tahoma" w:hAnsi="Tahoma" w:cs="Tahoma"/>
                <w:szCs w:val="21"/>
              </w:rPr>
              <w:t xml:space="preserve"> </w:t>
            </w:r>
            <w:r w:rsidR="00E141A7" w:rsidRPr="00E141A7">
              <w:rPr>
                <w:rFonts w:ascii="Tahoma" w:hAnsi="Tahoma" w:cs="Tahoma"/>
                <w:szCs w:val="21"/>
              </w:rPr>
              <w:t>VJ highlighted</w:t>
            </w:r>
            <w:r w:rsidRPr="00E141A7">
              <w:rPr>
                <w:rFonts w:ascii="Tahoma" w:hAnsi="Tahoma" w:cs="Tahoma"/>
                <w:szCs w:val="21"/>
              </w:rPr>
              <w:t xml:space="preserve"> that </w:t>
            </w:r>
            <w:r w:rsidR="00BF5963" w:rsidRPr="00E141A7">
              <w:rPr>
                <w:rFonts w:ascii="Tahoma" w:hAnsi="Tahoma" w:cs="Tahoma"/>
                <w:szCs w:val="21"/>
              </w:rPr>
              <w:t>the recent recruitment drive had been careful to ensure</w:t>
            </w:r>
            <w:r w:rsidR="000B0757">
              <w:rPr>
                <w:rFonts w:ascii="Tahoma" w:hAnsi="Tahoma" w:cs="Tahoma"/>
                <w:szCs w:val="21"/>
              </w:rPr>
              <w:t xml:space="preserve"> that</w:t>
            </w:r>
            <w:r w:rsidR="00BF5963" w:rsidRPr="00E141A7">
              <w:rPr>
                <w:rFonts w:ascii="Tahoma" w:hAnsi="Tahoma" w:cs="Tahoma"/>
                <w:szCs w:val="21"/>
              </w:rPr>
              <w:t xml:space="preserve"> the Board had a complete skills matrix. </w:t>
            </w:r>
            <w:r w:rsidR="000B0757">
              <w:rPr>
                <w:rFonts w:ascii="Tahoma" w:hAnsi="Tahoma" w:cs="Tahoma"/>
                <w:szCs w:val="21"/>
              </w:rPr>
              <w:t>T</w:t>
            </w:r>
            <w:r w:rsidR="000B0757" w:rsidRPr="00E141A7">
              <w:rPr>
                <w:rFonts w:ascii="Tahoma" w:hAnsi="Tahoma" w:cs="Tahoma"/>
                <w:szCs w:val="21"/>
              </w:rPr>
              <w:t>h</w:t>
            </w:r>
            <w:r w:rsidR="000B0757">
              <w:rPr>
                <w:rFonts w:ascii="Tahoma" w:hAnsi="Tahoma" w:cs="Tahoma"/>
                <w:szCs w:val="21"/>
              </w:rPr>
              <w:t>e</w:t>
            </w:r>
            <w:r w:rsidR="000B0757" w:rsidRPr="00E141A7">
              <w:rPr>
                <w:rFonts w:ascii="Tahoma" w:hAnsi="Tahoma" w:cs="Tahoma"/>
                <w:szCs w:val="21"/>
              </w:rPr>
              <w:t xml:space="preserve"> point </w:t>
            </w:r>
            <w:r w:rsidR="000B0757">
              <w:rPr>
                <w:rFonts w:ascii="Tahoma" w:hAnsi="Tahoma" w:cs="Tahoma"/>
                <w:szCs w:val="21"/>
              </w:rPr>
              <w:t xml:space="preserve">made </w:t>
            </w:r>
            <w:r w:rsidR="000B0757" w:rsidRPr="00E141A7">
              <w:rPr>
                <w:rFonts w:ascii="Tahoma" w:hAnsi="Tahoma" w:cs="Tahoma"/>
                <w:szCs w:val="21"/>
              </w:rPr>
              <w:t xml:space="preserve">about consultants was </w:t>
            </w:r>
            <w:r w:rsidR="00FF71AC" w:rsidRPr="00E141A7">
              <w:rPr>
                <w:rFonts w:ascii="Tahoma" w:hAnsi="Tahoma" w:cs="Tahoma"/>
                <w:szCs w:val="21"/>
              </w:rPr>
              <w:t>important,</w:t>
            </w:r>
            <w:r w:rsidR="000B0757" w:rsidRPr="00E141A7">
              <w:rPr>
                <w:rFonts w:ascii="Tahoma" w:hAnsi="Tahoma" w:cs="Tahoma"/>
                <w:szCs w:val="21"/>
              </w:rPr>
              <w:t xml:space="preserve"> but </w:t>
            </w:r>
            <w:r w:rsidR="000B0757">
              <w:rPr>
                <w:rFonts w:ascii="Tahoma" w:hAnsi="Tahoma" w:cs="Tahoma"/>
                <w:szCs w:val="21"/>
              </w:rPr>
              <w:t>she was confident that t</w:t>
            </w:r>
            <w:r w:rsidRPr="00E141A7">
              <w:rPr>
                <w:rFonts w:ascii="Tahoma" w:hAnsi="Tahoma" w:cs="Tahoma"/>
                <w:szCs w:val="21"/>
              </w:rPr>
              <w:t xml:space="preserve">he </w:t>
            </w:r>
            <w:r w:rsidR="009349AC" w:rsidRPr="00E141A7">
              <w:rPr>
                <w:rFonts w:ascii="Tahoma" w:hAnsi="Tahoma" w:cs="Tahoma"/>
                <w:szCs w:val="21"/>
              </w:rPr>
              <w:t>Board</w:t>
            </w:r>
            <w:r w:rsidRPr="00E141A7">
              <w:rPr>
                <w:rFonts w:ascii="Tahoma" w:hAnsi="Tahoma" w:cs="Tahoma"/>
                <w:szCs w:val="21"/>
              </w:rPr>
              <w:t xml:space="preserve"> </w:t>
            </w:r>
            <w:r w:rsidR="000B0757" w:rsidRPr="00E141A7">
              <w:rPr>
                <w:rFonts w:ascii="Tahoma" w:hAnsi="Tahoma" w:cs="Tahoma"/>
                <w:szCs w:val="21"/>
              </w:rPr>
              <w:t>covered all aspects</w:t>
            </w:r>
            <w:r w:rsidR="000B0757">
              <w:rPr>
                <w:rFonts w:ascii="Tahoma" w:hAnsi="Tahoma" w:cs="Tahoma"/>
                <w:szCs w:val="21"/>
              </w:rPr>
              <w:t xml:space="preserve">, </w:t>
            </w:r>
            <w:r w:rsidRPr="00E141A7">
              <w:rPr>
                <w:rFonts w:ascii="Tahoma" w:hAnsi="Tahoma" w:cs="Tahoma"/>
                <w:szCs w:val="21"/>
              </w:rPr>
              <w:t xml:space="preserve">especially with the three new </w:t>
            </w:r>
            <w:r w:rsidR="000B0757">
              <w:rPr>
                <w:rFonts w:ascii="Tahoma" w:hAnsi="Tahoma" w:cs="Tahoma"/>
                <w:szCs w:val="21"/>
              </w:rPr>
              <w:t>M</w:t>
            </w:r>
            <w:r w:rsidRPr="00E141A7">
              <w:rPr>
                <w:rFonts w:ascii="Tahoma" w:hAnsi="Tahoma" w:cs="Tahoma"/>
                <w:szCs w:val="21"/>
              </w:rPr>
              <w:t xml:space="preserve">embers. </w:t>
            </w:r>
          </w:p>
          <w:p w14:paraId="248E5FCC" w14:textId="77777777" w:rsidR="002962C4" w:rsidRPr="0050360C" w:rsidRDefault="002962C4" w:rsidP="00C8711F">
            <w:pPr>
              <w:jc w:val="both"/>
              <w:rPr>
                <w:rFonts w:ascii="Tahoma" w:hAnsi="Tahoma" w:cs="Tahoma"/>
                <w:bCs/>
                <w:color w:val="000000"/>
                <w:sz w:val="6"/>
                <w:szCs w:val="6"/>
              </w:rPr>
            </w:pPr>
          </w:p>
          <w:p w14:paraId="30E60C75" w14:textId="04FDDF84" w:rsidR="002962C4" w:rsidRPr="00E77520" w:rsidRDefault="002962C4" w:rsidP="00C8711F">
            <w:pPr>
              <w:jc w:val="both"/>
              <w:rPr>
                <w:rFonts w:ascii="Tahoma" w:hAnsi="Tahoma" w:cs="Tahoma"/>
                <w:bCs/>
                <w:color w:val="000000"/>
                <w:szCs w:val="21"/>
              </w:rPr>
            </w:pPr>
            <w:r>
              <w:rPr>
                <w:rFonts w:ascii="Tahoma" w:hAnsi="Tahoma" w:cs="Tahoma"/>
                <w:bCs/>
                <w:color w:val="000000"/>
                <w:szCs w:val="21"/>
              </w:rPr>
              <w:t>VJ formally closed the AGM.</w:t>
            </w:r>
          </w:p>
        </w:tc>
      </w:tr>
      <w:tr w:rsidR="002962C4" w:rsidRPr="006F4B3D" w14:paraId="18528F96" w14:textId="77777777" w:rsidTr="002962C4">
        <w:tc>
          <w:tcPr>
            <w:tcW w:w="683" w:type="dxa"/>
          </w:tcPr>
          <w:p w14:paraId="379EB1D8" w14:textId="734D5811" w:rsidR="002962C4" w:rsidRPr="0050360C" w:rsidRDefault="002962C4" w:rsidP="00F67863">
            <w:pPr>
              <w:rPr>
                <w:rFonts w:ascii="Tahoma" w:hAnsi="Tahoma" w:cs="Tahoma"/>
                <w:b/>
                <w:color w:val="000000"/>
                <w:sz w:val="16"/>
                <w:szCs w:val="16"/>
              </w:rPr>
            </w:pPr>
          </w:p>
        </w:tc>
        <w:tc>
          <w:tcPr>
            <w:tcW w:w="9377" w:type="dxa"/>
          </w:tcPr>
          <w:p w14:paraId="5E197C9D" w14:textId="77777777" w:rsidR="002962C4" w:rsidRPr="0082577F" w:rsidRDefault="002962C4" w:rsidP="00F67863">
            <w:pPr>
              <w:jc w:val="both"/>
              <w:rPr>
                <w:rFonts w:ascii="Tahoma" w:hAnsi="Tahoma" w:cs="Tahoma"/>
                <w:b/>
                <w:color w:val="000000"/>
                <w:sz w:val="6"/>
                <w:szCs w:val="6"/>
              </w:rPr>
            </w:pPr>
          </w:p>
        </w:tc>
      </w:tr>
      <w:tr w:rsidR="002962C4" w:rsidRPr="006F4B3D" w14:paraId="2B9A8EFE" w14:textId="77777777" w:rsidTr="002962C4">
        <w:tc>
          <w:tcPr>
            <w:tcW w:w="683" w:type="dxa"/>
          </w:tcPr>
          <w:p w14:paraId="4375BBD3" w14:textId="79A13FF6" w:rsidR="002962C4" w:rsidRPr="0050360C" w:rsidRDefault="002962C4" w:rsidP="00F67863">
            <w:pPr>
              <w:rPr>
                <w:rFonts w:ascii="Tahoma" w:hAnsi="Tahoma" w:cs="Tahoma"/>
                <w:b/>
                <w:color w:val="000000"/>
                <w:szCs w:val="21"/>
              </w:rPr>
            </w:pPr>
          </w:p>
        </w:tc>
        <w:tc>
          <w:tcPr>
            <w:tcW w:w="9377" w:type="dxa"/>
          </w:tcPr>
          <w:p w14:paraId="16B365FF" w14:textId="16C8AE52" w:rsidR="002962C4" w:rsidRPr="0050360C" w:rsidRDefault="002962C4" w:rsidP="00D955DD">
            <w:pPr>
              <w:jc w:val="both"/>
              <w:rPr>
                <w:rFonts w:ascii="Tahoma" w:hAnsi="Tahoma" w:cs="Tahoma"/>
                <w:b/>
                <w:color w:val="000000"/>
                <w:szCs w:val="21"/>
              </w:rPr>
            </w:pPr>
            <w:r w:rsidRPr="00982FDF">
              <w:rPr>
                <w:rFonts w:ascii="Tahoma" w:hAnsi="Tahoma" w:cs="Tahoma"/>
                <w:b/>
                <w:szCs w:val="21"/>
              </w:rPr>
              <w:t xml:space="preserve">This concluded matters at </w:t>
            </w:r>
            <w:r w:rsidR="007F45AE">
              <w:rPr>
                <w:rFonts w:ascii="Tahoma" w:hAnsi="Tahoma" w:cs="Tahoma"/>
                <w:b/>
                <w:szCs w:val="21"/>
              </w:rPr>
              <w:t>10</w:t>
            </w:r>
            <w:r>
              <w:rPr>
                <w:rFonts w:ascii="Tahoma" w:hAnsi="Tahoma" w:cs="Tahoma"/>
                <w:b/>
                <w:szCs w:val="21"/>
              </w:rPr>
              <w:t>.1</w:t>
            </w:r>
            <w:r w:rsidR="007F45AE">
              <w:rPr>
                <w:rFonts w:ascii="Tahoma" w:hAnsi="Tahoma" w:cs="Tahoma"/>
                <w:b/>
                <w:szCs w:val="21"/>
              </w:rPr>
              <w:t>8a</w:t>
            </w:r>
            <w:r>
              <w:rPr>
                <w:rFonts w:ascii="Tahoma" w:hAnsi="Tahoma" w:cs="Tahoma"/>
                <w:b/>
                <w:szCs w:val="21"/>
              </w:rPr>
              <w:t>m.</w:t>
            </w:r>
          </w:p>
        </w:tc>
      </w:tr>
    </w:tbl>
    <w:p w14:paraId="47CDDBF4" w14:textId="77777777" w:rsidR="006E29EC" w:rsidRPr="00371E0F" w:rsidRDefault="006E29EC" w:rsidP="003B3356">
      <w:pPr>
        <w:pStyle w:val="BodyText"/>
        <w:rPr>
          <w:rFonts w:ascii="Tahoma" w:hAnsi="Tahoma" w:cs="Tahoma"/>
          <w:sz w:val="21"/>
          <w:szCs w:val="21"/>
        </w:rPr>
      </w:pPr>
    </w:p>
    <w:sectPr w:rsidR="006E29EC" w:rsidRPr="00371E0F" w:rsidSect="005D442B">
      <w:headerReference w:type="even" r:id="rId11"/>
      <w:headerReference w:type="default" r:id="rId12"/>
      <w:footerReference w:type="even" r:id="rId13"/>
      <w:footerReference w:type="default" r:id="rId14"/>
      <w:headerReference w:type="first" r:id="rId15"/>
      <w:footerReference w:type="first" r:id="rId16"/>
      <w:pgSz w:w="11900" w:h="16840"/>
      <w:pgMar w:top="1972" w:right="537" w:bottom="1311" w:left="873" w:header="2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FE1A" w14:textId="77777777" w:rsidR="00D548C3" w:rsidRDefault="00D548C3" w:rsidP="00C33250">
      <w:pPr>
        <w:spacing w:line="240" w:lineRule="auto"/>
      </w:pPr>
      <w:r>
        <w:separator/>
      </w:r>
    </w:p>
  </w:endnote>
  <w:endnote w:type="continuationSeparator" w:id="0">
    <w:p w14:paraId="217EEA45" w14:textId="77777777" w:rsidR="00D548C3" w:rsidRDefault="00D548C3" w:rsidP="00C332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ffra">
    <w:altName w:val="Calibri"/>
    <w:panose1 w:val="020B0604020202020204"/>
    <w:charset w:val="00"/>
    <w:family w:val="auto"/>
    <w:pitch w:val="variable"/>
    <w:sig w:usb0="A00000AF" w:usb1="5000205B" w:usb2="00000000" w:usb3="00000000" w:csb0="0000009B" w:csb1="00000000"/>
  </w:font>
  <w:font w:name="HYELM">
    <w:altName w:val="Calibri"/>
    <w:panose1 w:val="020B0604020202020204"/>
    <w:charset w:val="00"/>
    <w:family w:val="auto"/>
    <w:pitch w:val="variable"/>
    <w:sig w:usb0="80000003" w:usb1="10000002" w:usb2="00000000" w:usb3="00000000" w:csb0="00000003"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043633"/>
      <w:docPartObj>
        <w:docPartGallery w:val="Page Numbers (Bottom of Page)"/>
        <w:docPartUnique/>
      </w:docPartObj>
    </w:sdtPr>
    <w:sdtContent>
      <w:p w14:paraId="78F995FC" w14:textId="77777777" w:rsidR="00F67863" w:rsidRDefault="00F67863" w:rsidP="009646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FBEFFE" w14:textId="77777777" w:rsidR="00F67863" w:rsidRDefault="00F67863" w:rsidP="00BB2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5060988"/>
      <w:docPartObj>
        <w:docPartGallery w:val="Page Numbers (Bottom of Page)"/>
        <w:docPartUnique/>
      </w:docPartObj>
    </w:sdtPr>
    <w:sdtContent>
      <w:p w14:paraId="3D01D318" w14:textId="77777777" w:rsidR="00F67863" w:rsidRDefault="00F67863" w:rsidP="0096463B">
        <w:pPr>
          <w:pStyle w:val="Footer"/>
          <w:framePr w:wrap="none" w:vAnchor="text" w:hAnchor="margin" w:xAlign="right" w:y="1"/>
          <w:rPr>
            <w:rStyle w:val="PageNumber"/>
          </w:rPr>
        </w:pPr>
        <w:r w:rsidRPr="0096463B">
          <w:rPr>
            <w:rStyle w:val="PageNumber"/>
            <w:sz w:val="24"/>
          </w:rPr>
          <w:fldChar w:fldCharType="begin"/>
        </w:r>
        <w:r w:rsidRPr="0096463B">
          <w:rPr>
            <w:rStyle w:val="PageNumber"/>
            <w:sz w:val="24"/>
          </w:rPr>
          <w:instrText xml:space="preserve"> PAGE </w:instrText>
        </w:r>
        <w:r w:rsidRPr="0096463B">
          <w:rPr>
            <w:rStyle w:val="PageNumber"/>
            <w:sz w:val="24"/>
          </w:rPr>
          <w:fldChar w:fldCharType="separate"/>
        </w:r>
        <w:r w:rsidR="00C8711F">
          <w:rPr>
            <w:rStyle w:val="PageNumber"/>
            <w:noProof/>
            <w:sz w:val="24"/>
          </w:rPr>
          <w:t>6</w:t>
        </w:r>
        <w:r w:rsidRPr="0096463B">
          <w:rPr>
            <w:rStyle w:val="PageNumber"/>
            <w:sz w:val="24"/>
          </w:rPr>
          <w:fldChar w:fldCharType="end"/>
        </w:r>
      </w:p>
    </w:sdtContent>
  </w:sdt>
  <w:p w14:paraId="0A0C1BA9" w14:textId="77777777" w:rsidR="00F67863" w:rsidRDefault="00F67863" w:rsidP="00BB2416">
    <w:pPr>
      <w:pStyle w:val="Footer"/>
      <w:ind w:right="360"/>
    </w:pPr>
    <w:r>
      <w:rPr>
        <w:noProof/>
        <w:lang w:eastAsia="en-GB"/>
      </w:rPr>
      <w:drawing>
        <wp:anchor distT="0" distB="0" distL="114300" distR="114300" simplePos="0" relativeHeight="251656192" behindDoc="1" locked="0" layoutInCell="1" allowOverlap="1" wp14:anchorId="4D0850FC" wp14:editId="5317A1B2">
          <wp:simplePos x="0" y="0"/>
          <wp:positionH relativeFrom="column">
            <wp:posOffset>1270</wp:posOffset>
          </wp:positionH>
          <wp:positionV relativeFrom="paragraph">
            <wp:posOffset>278130</wp:posOffset>
          </wp:positionV>
          <wp:extent cx="4229100" cy="330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Red Chevrons_Letterhead Footer-01.png"/>
                  <pic:cNvPicPr/>
                </pic:nvPicPr>
                <pic:blipFill>
                  <a:blip r:embed="rId1">
                    <a:extLst>
                      <a:ext uri="{28A0092B-C50C-407E-A947-70E740481C1C}">
                        <a14:useLocalDpi xmlns:a14="http://schemas.microsoft.com/office/drawing/2010/main" val="0"/>
                      </a:ext>
                    </a:extLst>
                  </a:blip>
                  <a:stretch>
                    <a:fillRect/>
                  </a:stretch>
                </pic:blipFill>
                <pic:spPr>
                  <a:xfrm>
                    <a:off x="0" y="0"/>
                    <a:ext cx="4229100" cy="330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43C6" w14:textId="77777777" w:rsidR="00F67863" w:rsidRPr="0096463B" w:rsidRDefault="00F67863" w:rsidP="0096463B">
    <w:pPr>
      <w:pStyle w:val="Footer"/>
      <w:jc w:val="right"/>
      <w:rPr>
        <w:sz w:val="24"/>
      </w:rPr>
    </w:pPr>
    <w:r w:rsidRPr="0096463B">
      <w:rPr>
        <w:noProof/>
        <w:sz w:val="24"/>
        <w:lang w:eastAsia="en-GB"/>
      </w:rPr>
      <w:drawing>
        <wp:anchor distT="0" distB="0" distL="114300" distR="114300" simplePos="0" relativeHeight="251658240" behindDoc="1" locked="0" layoutInCell="1" allowOverlap="1" wp14:anchorId="7F3116E6" wp14:editId="194873F6">
          <wp:simplePos x="0" y="0"/>
          <wp:positionH relativeFrom="column">
            <wp:posOffset>0</wp:posOffset>
          </wp:positionH>
          <wp:positionV relativeFrom="paragraph">
            <wp:posOffset>276860</wp:posOffset>
          </wp:positionV>
          <wp:extent cx="4229100" cy="330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 Red Chevrons_Letterhead Footer-01.png"/>
                  <pic:cNvPicPr/>
                </pic:nvPicPr>
                <pic:blipFill>
                  <a:blip r:embed="rId1">
                    <a:extLst>
                      <a:ext uri="{28A0092B-C50C-407E-A947-70E740481C1C}">
                        <a14:useLocalDpi xmlns:a14="http://schemas.microsoft.com/office/drawing/2010/main" val="0"/>
                      </a:ext>
                    </a:extLst>
                  </a:blip>
                  <a:stretch>
                    <a:fillRect/>
                  </a:stretch>
                </pic:blipFill>
                <pic:spPr>
                  <a:xfrm>
                    <a:off x="0" y="0"/>
                    <a:ext cx="4229100" cy="330200"/>
                  </a:xfrm>
                  <a:prstGeom prst="rect">
                    <a:avLst/>
                  </a:prstGeom>
                </pic:spPr>
              </pic:pic>
            </a:graphicData>
          </a:graphic>
        </wp:anchor>
      </w:drawing>
    </w:r>
    <w:r w:rsidRPr="0096463B">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CEFF" w14:textId="77777777" w:rsidR="00D548C3" w:rsidRDefault="00D548C3" w:rsidP="00C33250">
      <w:pPr>
        <w:spacing w:line="240" w:lineRule="auto"/>
      </w:pPr>
      <w:r>
        <w:separator/>
      </w:r>
    </w:p>
  </w:footnote>
  <w:footnote w:type="continuationSeparator" w:id="0">
    <w:p w14:paraId="0906C3E0" w14:textId="77777777" w:rsidR="00D548C3" w:rsidRDefault="00D548C3" w:rsidP="00C332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AC0E" w14:textId="77777777" w:rsidR="004F6F37" w:rsidRDefault="004F6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2D53" w14:textId="23A3061F" w:rsidR="00F67863" w:rsidRPr="006369D3" w:rsidRDefault="00F67863" w:rsidP="00C33250">
    <w:pPr>
      <w:ind w:right="-903"/>
      <w:rPr>
        <w:rFonts w:ascii="Arial" w:hAnsi="Arial" w:cs="Arial"/>
        <w:sz w:val="13"/>
        <w:szCs w:val="13"/>
      </w:rPr>
    </w:pPr>
  </w:p>
  <w:p w14:paraId="7B38A742" w14:textId="77777777" w:rsidR="00F67863" w:rsidRDefault="00F67863" w:rsidP="00276588">
    <w:pPr>
      <w:ind w:right="-903"/>
      <w:rPr>
        <w:rFonts w:ascii="Arial" w:hAnsi="Arial" w:cs="Arial"/>
        <w:sz w:val="13"/>
        <w:szCs w:val="13"/>
      </w:rPr>
    </w:pPr>
  </w:p>
  <w:p w14:paraId="47759493" w14:textId="77777777" w:rsidR="00F67863" w:rsidRPr="006369D3" w:rsidRDefault="00F67863" w:rsidP="00276588">
    <w:pPr>
      <w:ind w:right="-903"/>
      <w:rPr>
        <w:rFonts w:ascii="Arial" w:hAnsi="Arial" w:cs="Arial"/>
        <w:sz w:val="13"/>
        <w:szCs w:val="13"/>
      </w:rPr>
    </w:pP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t xml:space="preserve">                               </w:t>
    </w:r>
    <w:r w:rsidRPr="006369D3">
      <w:rPr>
        <w:rFonts w:ascii="Arial" w:hAnsi="Arial" w:cs="Arial"/>
        <w:sz w:val="13"/>
        <w:szCs w:val="13"/>
      </w:rPr>
      <w:tab/>
      <w:t xml:space="preserve">    </w:t>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r>
    <w:r w:rsidRPr="006369D3">
      <w:rPr>
        <w:rFonts w:ascii="Arial" w:hAnsi="Arial" w:cs="Arial"/>
        <w:sz w:val="13"/>
        <w:szCs w:val="13"/>
      </w:rPr>
      <w:tab/>
      <w:t xml:space="preserve">  </w:t>
    </w:r>
    <w:r w:rsidRPr="006369D3">
      <w:rPr>
        <w:rFonts w:ascii="Arial" w:hAnsi="Arial" w:cs="Arial"/>
        <w:sz w:val="13"/>
        <w:szCs w:val="13"/>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C618" w14:textId="77777777" w:rsidR="00F67863" w:rsidRDefault="00F67863">
    <w:pPr>
      <w:pStyle w:val="Header"/>
    </w:pPr>
    <w:r w:rsidRPr="006369D3">
      <w:rPr>
        <w:rFonts w:ascii="Arial" w:hAnsi="Arial" w:cs="Arial"/>
        <w:noProof/>
        <w:sz w:val="13"/>
        <w:szCs w:val="13"/>
        <w:lang w:eastAsia="en-GB"/>
      </w:rPr>
      <w:drawing>
        <wp:anchor distT="0" distB="0" distL="114300" distR="114300" simplePos="0" relativeHeight="251657216" behindDoc="1" locked="0" layoutInCell="1" allowOverlap="1" wp14:anchorId="4CA314D0" wp14:editId="27623FAA">
          <wp:simplePos x="0" y="0"/>
          <wp:positionH relativeFrom="rightMargin">
            <wp:posOffset>-1458322</wp:posOffset>
          </wp:positionH>
          <wp:positionV relativeFrom="paragraph">
            <wp:posOffset>182</wp:posOffset>
          </wp:positionV>
          <wp:extent cx="1245600" cy="1422000"/>
          <wp:effectExtent l="0" t="0" r="0" b="635"/>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5600" cy="142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5E33"/>
    <w:multiLevelType w:val="hybridMultilevel"/>
    <w:tmpl w:val="0D3C0FE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533F9"/>
    <w:multiLevelType w:val="hybridMultilevel"/>
    <w:tmpl w:val="85E416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202E8"/>
    <w:multiLevelType w:val="hybridMultilevel"/>
    <w:tmpl w:val="7AF81C66"/>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36B7B95"/>
    <w:multiLevelType w:val="hybridMultilevel"/>
    <w:tmpl w:val="AD285C8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D6251"/>
    <w:multiLevelType w:val="hybridMultilevel"/>
    <w:tmpl w:val="F4C23F0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B2B2A"/>
    <w:multiLevelType w:val="hybridMultilevel"/>
    <w:tmpl w:val="E7DC6CC8"/>
    <w:lvl w:ilvl="0" w:tplc="BC8AA91A">
      <w:start w:val="1"/>
      <w:numFmt w:val="bullet"/>
      <w:lvlText w:val="o"/>
      <w:lvlJc w:val="left"/>
      <w:pPr>
        <w:ind w:left="1080" w:hanging="360"/>
      </w:pPr>
      <w:rPr>
        <w:rFonts w:ascii="Courier New" w:hAnsi="Courier New" w:hint="default"/>
        <w:sz w:val="2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1250BC8"/>
    <w:multiLevelType w:val="hybridMultilevel"/>
    <w:tmpl w:val="6DA4C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1B303B"/>
    <w:multiLevelType w:val="hybridMultilevel"/>
    <w:tmpl w:val="2710D506"/>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90A27"/>
    <w:multiLevelType w:val="hybridMultilevel"/>
    <w:tmpl w:val="754C6D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76756"/>
    <w:multiLevelType w:val="hybridMultilevel"/>
    <w:tmpl w:val="138C470A"/>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27923"/>
    <w:multiLevelType w:val="hybridMultilevel"/>
    <w:tmpl w:val="D23E345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D2095"/>
    <w:multiLevelType w:val="hybridMultilevel"/>
    <w:tmpl w:val="F56CCFCA"/>
    <w:lvl w:ilvl="0" w:tplc="64848E30">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BB400B9"/>
    <w:multiLevelType w:val="hybridMultilevel"/>
    <w:tmpl w:val="0784A3D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03CF3"/>
    <w:multiLevelType w:val="hybridMultilevel"/>
    <w:tmpl w:val="F04E827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D0839"/>
    <w:multiLevelType w:val="hybridMultilevel"/>
    <w:tmpl w:val="91806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416993"/>
    <w:multiLevelType w:val="hybridMultilevel"/>
    <w:tmpl w:val="AA8A15C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05186"/>
    <w:multiLevelType w:val="hybridMultilevel"/>
    <w:tmpl w:val="08F2887A"/>
    <w:lvl w:ilvl="0" w:tplc="08090001">
      <w:start w:val="1"/>
      <w:numFmt w:val="bullet"/>
      <w:lvlText w:val=""/>
      <w:lvlJc w:val="left"/>
      <w:pPr>
        <w:ind w:left="1080" w:hanging="360"/>
      </w:pPr>
      <w:rPr>
        <w:rFonts w:ascii="Symbol" w:hAnsi="Symbol" w:hint="default"/>
        <w:sz w:val="2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C1937FC"/>
    <w:multiLevelType w:val="hybridMultilevel"/>
    <w:tmpl w:val="6256F7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430673"/>
    <w:multiLevelType w:val="hybridMultilevel"/>
    <w:tmpl w:val="4B3A7284"/>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218956">
    <w:abstractNumId w:val="1"/>
  </w:num>
  <w:num w:numId="2" w16cid:durableId="858275803">
    <w:abstractNumId w:val="9"/>
  </w:num>
  <w:num w:numId="3" w16cid:durableId="618148633">
    <w:abstractNumId w:val="17"/>
  </w:num>
  <w:num w:numId="4" w16cid:durableId="1878423577">
    <w:abstractNumId w:val="10"/>
  </w:num>
  <w:num w:numId="5" w16cid:durableId="1110051768">
    <w:abstractNumId w:val="15"/>
  </w:num>
  <w:num w:numId="6" w16cid:durableId="1360399146">
    <w:abstractNumId w:val="8"/>
  </w:num>
  <w:num w:numId="7" w16cid:durableId="177232243">
    <w:abstractNumId w:val="12"/>
  </w:num>
  <w:num w:numId="8" w16cid:durableId="438451347">
    <w:abstractNumId w:val="13"/>
  </w:num>
  <w:num w:numId="9" w16cid:durableId="740255699">
    <w:abstractNumId w:val="0"/>
  </w:num>
  <w:num w:numId="10" w16cid:durableId="636842236">
    <w:abstractNumId w:val="3"/>
  </w:num>
  <w:num w:numId="11" w16cid:durableId="1560092934">
    <w:abstractNumId w:val="7"/>
  </w:num>
  <w:num w:numId="12" w16cid:durableId="549416203">
    <w:abstractNumId w:val="18"/>
  </w:num>
  <w:num w:numId="13" w16cid:durableId="1625841004">
    <w:abstractNumId w:val="4"/>
  </w:num>
  <w:num w:numId="14" w16cid:durableId="198444983">
    <w:abstractNumId w:val="14"/>
  </w:num>
  <w:num w:numId="15" w16cid:durableId="886380093">
    <w:abstractNumId w:val="11"/>
  </w:num>
  <w:num w:numId="16" w16cid:durableId="1748963250">
    <w:abstractNumId w:val="6"/>
  </w:num>
  <w:num w:numId="17" w16cid:durableId="351152657">
    <w:abstractNumId w:val="2"/>
  </w:num>
  <w:num w:numId="18" w16cid:durableId="750080832">
    <w:abstractNumId w:val="5"/>
  </w:num>
  <w:num w:numId="19" w16cid:durableId="9053367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1"/>
    <w:rsid w:val="0000391D"/>
    <w:rsid w:val="0000690A"/>
    <w:rsid w:val="00007653"/>
    <w:rsid w:val="00012CC6"/>
    <w:rsid w:val="00021B6F"/>
    <w:rsid w:val="000223E2"/>
    <w:rsid w:val="000231C7"/>
    <w:rsid w:val="0002715D"/>
    <w:rsid w:val="000324B7"/>
    <w:rsid w:val="000407E0"/>
    <w:rsid w:val="00040FAD"/>
    <w:rsid w:val="00042E21"/>
    <w:rsid w:val="00043D9A"/>
    <w:rsid w:val="00047B02"/>
    <w:rsid w:val="00047DC0"/>
    <w:rsid w:val="00050094"/>
    <w:rsid w:val="0005403B"/>
    <w:rsid w:val="00054097"/>
    <w:rsid w:val="00054558"/>
    <w:rsid w:val="00061859"/>
    <w:rsid w:val="00062712"/>
    <w:rsid w:val="00067230"/>
    <w:rsid w:val="00071131"/>
    <w:rsid w:val="00073D46"/>
    <w:rsid w:val="0007645F"/>
    <w:rsid w:val="00077BC8"/>
    <w:rsid w:val="0008116B"/>
    <w:rsid w:val="00082E6B"/>
    <w:rsid w:val="00084933"/>
    <w:rsid w:val="0008535B"/>
    <w:rsid w:val="0008562D"/>
    <w:rsid w:val="000935AB"/>
    <w:rsid w:val="000A4EE3"/>
    <w:rsid w:val="000B0757"/>
    <w:rsid w:val="000B6EAB"/>
    <w:rsid w:val="000C057F"/>
    <w:rsid w:val="000C12B3"/>
    <w:rsid w:val="000C299A"/>
    <w:rsid w:val="000C31BF"/>
    <w:rsid w:val="000C58BF"/>
    <w:rsid w:val="000C5CCB"/>
    <w:rsid w:val="000D1396"/>
    <w:rsid w:val="000D3EBE"/>
    <w:rsid w:val="000D660B"/>
    <w:rsid w:val="000E1492"/>
    <w:rsid w:val="000E752B"/>
    <w:rsid w:val="000E7AB7"/>
    <w:rsid w:val="000F1515"/>
    <w:rsid w:val="000F5B67"/>
    <w:rsid w:val="0010411D"/>
    <w:rsid w:val="001062E2"/>
    <w:rsid w:val="00107C35"/>
    <w:rsid w:val="0011071C"/>
    <w:rsid w:val="001138AE"/>
    <w:rsid w:val="001141E6"/>
    <w:rsid w:val="00114B60"/>
    <w:rsid w:val="00117F1A"/>
    <w:rsid w:val="00127976"/>
    <w:rsid w:val="00134442"/>
    <w:rsid w:val="0013774A"/>
    <w:rsid w:val="00140257"/>
    <w:rsid w:val="00140C8A"/>
    <w:rsid w:val="00141303"/>
    <w:rsid w:val="00141A84"/>
    <w:rsid w:val="00142107"/>
    <w:rsid w:val="00143B27"/>
    <w:rsid w:val="0015206D"/>
    <w:rsid w:val="00152226"/>
    <w:rsid w:val="00155050"/>
    <w:rsid w:val="0015616F"/>
    <w:rsid w:val="00160542"/>
    <w:rsid w:val="001614D8"/>
    <w:rsid w:val="00161AD0"/>
    <w:rsid w:val="00162032"/>
    <w:rsid w:val="00164E51"/>
    <w:rsid w:val="00164EEF"/>
    <w:rsid w:val="00170AC0"/>
    <w:rsid w:val="00171F85"/>
    <w:rsid w:val="00172D22"/>
    <w:rsid w:val="00174181"/>
    <w:rsid w:val="001743A8"/>
    <w:rsid w:val="001749B7"/>
    <w:rsid w:val="00176720"/>
    <w:rsid w:val="00177A84"/>
    <w:rsid w:val="00180877"/>
    <w:rsid w:val="001808F3"/>
    <w:rsid w:val="00182B28"/>
    <w:rsid w:val="0018751E"/>
    <w:rsid w:val="0018788F"/>
    <w:rsid w:val="00193675"/>
    <w:rsid w:val="00193E69"/>
    <w:rsid w:val="001A4145"/>
    <w:rsid w:val="001A6A16"/>
    <w:rsid w:val="001B16BE"/>
    <w:rsid w:val="001B433E"/>
    <w:rsid w:val="001B4784"/>
    <w:rsid w:val="001C04EE"/>
    <w:rsid w:val="001C1919"/>
    <w:rsid w:val="001C3E91"/>
    <w:rsid w:val="001C4EC4"/>
    <w:rsid w:val="001C7BC8"/>
    <w:rsid w:val="001C7DF6"/>
    <w:rsid w:val="001D1636"/>
    <w:rsid w:val="001D292F"/>
    <w:rsid w:val="001E036C"/>
    <w:rsid w:val="001E04DE"/>
    <w:rsid w:val="001E5D7E"/>
    <w:rsid w:val="001F4EB3"/>
    <w:rsid w:val="001F5AEE"/>
    <w:rsid w:val="002114BC"/>
    <w:rsid w:val="00214F17"/>
    <w:rsid w:val="002162D7"/>
    <w:rsid w:val="002215C1"/>
    <w:rsid w:val="00221658"/>
    <w:rsid w:val="00221CBA"/>
    <w:rsid w:val="00226A9E"/>
    <w:rsid w:val="00227CD1"/>
    <w:rsid w:val="00230E58"/>
    <w:rsid w:val="00233C18"/>
    <w:rsid w:val="0023609F"/>
    <w:rsid w:val="00240853"/>
    <w:rsid w:val="00240B9D"/>
    <w:rsid w:val="00240F27"/>
    <w:rsid w:val="00245650"/>
    <w:rsid w:val="00247DE4"/>
    <w:rsid w:val="00251462"/>
    <w:rsid w:val="00251B36"/>
    <w:rsid w:val="002543E2"/>
    <w:rsid w:val="002569BD"/>
    <w:rsid w:val="00257571"/>
    <w:rsid w:val="00262D4A"/>
    <w:rsid w:val="00263292"/>
    <w:rsid w:val="0026662F"/>
    <w:rsid w:val="00272E89"/>
    <w:rsid w:val="00276588"/>
    <w:rsid w:val="0027700B"/>
    <w:rsid w:val="00281765"/>
    <w:rsid w:val="002838C3"/>
    <w:rsid w:val="0028471E"/>
    <w:rsid w:val="00284FDC"/>
    <w:rsid w:val="0028641E"/>
    <w:rsid w:val="00286709"/>
    <w:rsid w:val="00293AD1"/>
    <w:rsid w:val="00294ED3"/>
    <w:rsid w:val="002962C4"/>
    <w:rsid w:val="002A23E5"/>
    <w:rsid w:val="002A24D9"/>
    <w:rsid w:val="002A3140"/>
    <w:rsid w:val="002A794E"/>
    <w:rsid w:val="002B0697"/>
    <w:rsid w:val="002B1106"/>
    <w:rsid w:val="002B51C0"/>
    <w:rsid w:val="002B5CE3"/>
    <w:rsid w:val="002B6161"/>
    <w:rsid w:val="002B6BD1"/>
    <w:rsid w:val="002B7AA5"/>
    <w:rsid w:val="002C7E40"/>
    <w:rsid w:val="002D1A05"/>
    <w:rsid w:val="002E203A"/>
    <w:rsid w:val="002E383B"/>
    <w:rsid w:val="002E5DA7"/>
    <w:rsid w:val="002E683D"/>
    <w:rsid w:val="002E7CD3"/>
    <w:rsid w:val="002F0D13"/>
    <w:rsid w:val="002F1A3B"/>
    <w:rsid w:val="002F3E00"/>
    <w:rsid w:val="002F69D3"/>
    <w:rsid w:val="00300CA6"/>
    <w:rsid w:val="00302410"/>
    <w:rsid w:val="003024A8"/>
    <w:rsid w:val="00303010"/>
    <w:rsid w:val="003060F6"/>
    <w:rsid w:val="003103AC"/>
    <w:rsid w:val="003156A9"/>
    <w:rsid w:val="003226A6"/>
    <w:rsid w:val="00324D01"/>
    <w:rsid w:val="00325367"/>
    <w:rsid w:val="00326F1A"/>
    <w:rsid w:val="00330308"/>
    <w:rsid w:val="00331365"/>
    <w:rsid w:val="003331E3"/>
    <w:rsid w:val="0033539F"/>
    <w:rsid w:val="003353A8"/>
    <w:rsid w:val="00342814"/>
    <w:rsid w:val="00342CA9"/>
    <w:rsid w:val="00343CBF"/>
    <w:rsid w:val="003440E4"/>
    <w:rsid w:val="0035143A"/>
    <w:rsid w:val="003514C2"/>
    <w:rsid w:val="00351808"/>
    <w:rsid w:val="00351854"/>
    <w:rsid w:val="00351B22"/>
    <w:rsid w:val="00354FE0"/>
    <w:rsid w:val="00356426"/>
    <w:rsid w:val="00360869"/>
    <w:rsid w:val="0036149B"/>
    <w:rsid w:val="00361D8A"/>
    <w:rsid w:val="0036704F"/>
    <w:rsid w:val="00371E0F"/>
    <w:rsid w:val="0037208A"/>
    <w:rsid w:val="00372204"/>
    <w:rsid w:val="003868C5"/>
    <w:rsid w:val="00386A55"/>
    <w:rsid w:val="00387478"/>
    <w:rsid w:val="003879F3"/>
    <w:rsid w:val="003963DF"/>
    <w:rsid w:val="00396A68"/>
    <w:rsid w:val="003A12B4"/>
    <w:rsid w:val="003A3D59"/>
    <w:rsid w:val="003B3356"/>
    <w:rsid w:val="003B3C87"/>
    <w:rsid w:val="003B6C0E"/>
    <w:rsid w:val="003C2642"/>
    <w:rsid w:val="003C5566"/>
    <w:rsid w:val="003C698C"/>
    <w:rsid w:val="003C79DD"/>
    <w:rsid w:val="003D7D23"/>
    <w:rsid w:val="003E2D7B"/>
    <w:rsid w:val="003E482C"/>
    <w:rsid w:val="003E74BD"/>
    <w:rsid w:val="003F04FA"/>
    <w:rsid w:val="003F0BB3"/>
    <w:rsid w:val="003F0BF5"/>
    <w:rsid w:val="003F0E12"/>
    <w:rsid w:val="003F18A5"/>
    <w:rsid w:val="003F5B1C"/>
    <w:rsid w:val="00415682"/>
    <w:rsid w:val="00420C23"/>
    <w:rsid w:val="00422119"/>
    <w:rsid w:val="004229D8"/>
    <w:rsid w:val="0042339E"/>
    <w:rsid w:val="00433D82"/>
    <w:rsid w:val="00434F0B"/>
    <w:rsid w:val="00435EFF"/>
    <w:rsid w:val="004444D9"/>
    <w:rsid w:val="00444CD5"/>
    <w:rsid w:val="004452C3"/>
    <w:rsid w:val="00451E3D"/>
    <w:rsid w:val="0045314C"/>
    <w:rsid w:val="00454E1C"/>
    <w:rsid w:val="00460AEA"/>
    <w:rsid w:val="00462595"/>
    <w:rsid w:val="00465B7E"/>
    <w:rsid w:val="00466802"/>
    <w:rsid w:val="00467BE0"/>
    <w:rsid w:val="00467CAA"/>
    <w:rsid w:val="004746AF"/>
    <w:rsid w:val="00482CC0"/>
    <w:rsid w:val="004847BF"/>
    <w:rsid w:val="00485EB9"/>
    <w:rsid w:val="00486D07"/>
    <w:rsid w:val="004876C3"/>
    <w:rsid w:val="00487E81"/>
    <w:rsid w:val="0049016D"/>
    <w:rsid w:val="004908A5"/>
    <w:rsid w:val="00490EE0"/>
    <w:rsid w:val="00491891"/>
    <w:rsid w:val="00492EC7"/>
    <w:rsid w:val="00494AAC"/>
    <w:rsid w:val="004961A4"/>
    <w:rsid w:val="0049784C"/>
    <w:rsid w:val="004A7985"/>
    <w:rsid w:val="004B0593"/>
    <w:rsid w:val="004B0787"/>
    <w:rsid w:val="004C4AEE"/>
    <w:rsid w:val="004C663A"/>
    <w:rsid w:val="004D0E37"/>
    <w:rsid w:val="004D3A4F"/>
    <w:rsid w:val="004D47C8"/>
    <w:rsid w:val="004F2ED5"/>
    <w:rsid w:val="004F3FCC"/>
    <w:rsid w:val="004F496F"/>
    <w:rsid w:val="004F50F0"/>
    <w:rsid w:val="004F5C49"/>
    <w:rsid w:val="004F6835"/>
    <w:rsid w:val="004F6F37"/>
    <w:rsid w:val="00500523"/>
    <w:rsid w:val="00500E3D"/>
    <w:rsid w:val="005029B5"/>
    <w:rsid w:val="00502C10"/>
    <w:rsid w:val="00502D46"/>
    <w:rsid w:val="0050360C"/>
    <w:rsid w:val="00504FC0"/>
    <w:rsid w:val="00506621"/>
    <w:rsid w:val="00507211"/>
    <w:rsid w:val="00514ED8"/>
    <w:rsid w:val="005158C5"/>
    <w:rsid w:val="005174FF"/>
    <w:rsid w:val="005217F2"/>
    <w:rsid w:val="0052402B"/>
    <w:rsid w:val="005252AD"/>
    <w:rsid w:val="0052696B"/>
    <w:rsid w:val="00527263"/>
    <w:rsid w:val="0053354F"/>
    <w:rsid w:val="0053378B"/>
    <w:rsid w:val="005373F4"/>
    <w:rsid w:val="00541D53"/>
    <w:rsid w:val="00543A59"/>
    <w:rsid w:val="00543F00"/>
    <w:rsid w:val="0054523C"/>
    <w:rsid w:val="00546465"/>
    <w:rsid w:val="00547A98"/>
    <w:rsid w:val="00551D2D"/>
    <w:rsid w:val="00554527"/>
    <w:rsid w:val="00554D2F"/>
    <w:rsid w:val="005555B0"/>
    <w:rsid w:val="005623E4"/>
    <w:rsid w:val="00566039"/>
    <w:rsid w:val="00584255"/>
    <w:rsid w:val="00584E2C"/>
    <w:rsid w:val="00585506"/>
    <w:rsid w:val="005869D4"/>
    <w:rsid w:val="00592070"/>
    <w:rsid w:val="00594366"/>
    <w:rsid w:val="00594BE8"/>
    <w:rsid w:val="00597EE8"/>
    <w:rsid w:val="005A06D2"/>
    <w:rsid w:val="005A404F"/>
    <w:rsid w:val="005A47F0"/>
    <w:rsid w:val="005A4B62"/>
    <w:rsid w:val="005A4D7D"/>
    <w:rsid w:val="005B0A77"/>
    <w:rsid w:val="005B479F"/>
    <w:rsid w:val="005B6559"/>
    <w:rsid w:val="005C002F"/>
    <w:rsid w:val="005C3C5D"/>
    <w:rsid w:val="005C5E3A"/>
    <w:rsid w:val="005C60C7"/>
    <w:rsid w:val="005C6F0B"/>
    <w:rsid w:val="005C71F1"/>
    <w:rsid w:val="005D02CD"/>
    <w:rsid w:val="005D374D"/>
    <w:rsid w:val="005D442B"/>
    <w:rsid w:val="005D7335"/>
    <w:rsid w:val="005E28AA"/>
    <w:rsid w:val="005E2CA4"/>
    <w:rsid w:val="005E3063"/>
    <w:rsid w:val="005E56D5"/>
    <w:rsid w:val="005F56E7"/>
    <w:rsid w:val="005F5DDD"/>
    <w:rsid w:val="005F77B2"/>
    <w:rsid w:val="00603088"/>
    <w:rsid w:val="00603C6F"/>
    <w:rsid w:val="00606F3C"/>
    <w:rsid w:val="00614D73"/>
    <w:rsid w:val="00617E57"/>
    <w:rsid w:val="00617F4F"/>
    <w:rsid w:val="00622EDB"/>
    <w:rsid w:val="00625F81"/>
    <w:rsid w:val="00626CD3"/>
    <w:rsid w:val="00627C74"/>
    <w:rsid w:val="00627DF1"/>
    <w:rsid w:val="00630440"/>
    <w:rsid w:val="006323AB"/>
    <w:rsid w:val="0063346D"/>
    <w:rsid w:val="006355F2"/>
    <w:rsid w:val="00635614"/>
    <w:rsid w:val="006369D3"/>
    <w:rsid w:val="006463A2"/>
    <w:rsid w:val="00647958"/>
    <w:rsid w:val="006519FF"/>
    <w:rsid w:val="00652614"/>
    <w:rsid w:val="00660B2C"/>
    <w:rsid w:val="0067022F"/>
    <w:rsid w:val="00673F7B"/>
    <w:rsid w:val="006756E9"/>
    <w:rsid w:val="00675EA0"/>
    <w:rsid w:val="00677B7A"/>
    <w:rsid w:val="006829E2"/>
    <w:rsid w:val="0068501B"/>
    <w:rsid w:val="006936B3"/>
    <w:rsid w:val="00697B20"/>
    <w:rsid w:val="006A1892"/>
    <w:rsid w:val="006A22B4"/>
    <w:rsid w:val="006A43D7"/>
    <w:rsid w:val="006A46D4"/>
    <w:rsid w:val="006A7073"/>
    <w:rsid w:val="006A7178"/>
    <w:rsid w:val="006B4115"/>
    <w:rsid w:val="006B4761"/>
    <w:rsid w:val="006C7527"/>
    <w:rsid w:val="006D061B"/>
    <w:rsid w:val="006D192E"/>
    <w:rsid w:val="006D39FA"/>
    <w:rsid w:val="006E29EC"/>
    <w:rsid w:val="006E2F5A"/>
    <w:rsid w:val="006E56C6"/>
    <w:rsid w:val="006E5844"/>
    <w:rsid w:val="006E6485"/>
    <w:rsid w:val="006E7B0D"/>
    <w:rsid w:val="006F2AAA"/>
    <w:rsid w:val="006F32CA"/>
    <w:rsid w:val="006F4B3D"/>
    <w:rsid w:val="006F544E"/>
    <w:rsid w:val="007039F5"/>
    <w:rsid w:val="007043EA"/>
    <w:rsid w:val="00707A23"/>
    <w:rsid w:val="00714AE1"/>
    <w:rsid w:val="00715425"/>
    <w:rsid w:val="007159D6"/>
    <w:rsid w:val="00721166"/>
    <w:rsid w:val="0072187E"/>
    <w:rsid w:val="00722281"/>
    <w:rsid w:val="00722669"/>
    <w:rsid w:val="0072361E"/>
    <w:rsid w:val="00724728"/>
    <w:rsid w:val="00727FB5"/>
    <w:rsid w:val="00730007"/>
    <w:rsid w:val="007324EA"/>
    <w:rsid w:val="007335AF"/>
    <w:rsid w:val="00736C75"/>
    <w:rsid w:val="0074220F"/>
    <w:rsid w:val="00745E40"/>
    <w:rsid w:val="00747FBF"/>
    <w:rsid w:val="007508F1"/>
    <w:rsid w:val="0075110C"/>
    <w:rsid w:val="00753742"/>
    <w:rsid w:val="0075668A"/>
    <w:rsid w:val="00765904"/>
    <w:rsid w:val="00772336"/>
    <w:rsid w:val="00776537"/>
    <w:rsid w:val="00781E00"/>
    <w:rsid w:val="00782301"/>
    <w:rsid w:val="0078364D"/>
    <w:rsid w:val="00784AB1"/>
    <w:rsid w:val="00784C43"/>
    <w:rsid w:val="00784D02"/>
    <w:rsid w:val="007850AD"/>
    <w:rsid w:val="00786E6D"/>
    <w:rsid w:val="00790994"/>
    <w:rsid w:val="007911CB"/>
    <w:rsid w:val="00795847"/>
    <w:rsid w:val="00796A07"/>
    <w:rsid w:val="00796A4D"/>
    <w:rsid w:val="007A1D51"/>
    <w:rsid w:val="007A344D"/>
    <w:rsid w:val="007B09A3"/>
    <w:rsid w:val="007B4411"/>
    <w:rsid w:val="007B498F"/>
    <w:rsid w:val="007B68A8"/>
    <w:rsid w:val="007C7511"/>
    <w:rsid w:val="007D176E"/>
    <w:rsid w:val="007D3B70"/>
    <w:rsid w:val="007D448C"/>
    <w:rsid w:val="007D59CA"/>
    <w:rsid w:val="007E3E13"/>
    <w:rsid w:val="007E41E0"/>
    <w:rsid w:val="007E7673"/>
    <w:rsid w:val="007F45AE"/>
    <w:rsid w:val="007F4D2C"/>
    <w:rsid w:val="007F7710"/>
    <w:rsid w:val="00803990"/>
    <w:rsid w:val="00804610"/>
    <w:rsid w:val="00804BBD"/>
    <w:rsid w:val="00804CF8"/>
    <w:rsid w:val="008057D1"/>
    <w:rsid w:val="00805AFE"/>
    <w:rsid w:val="00805F21"/>
    <w:rsid w:val="0082275D"/>
    <w:rsid w:val="008239F4"/>
    <w:rsid w:val="0082577F"/>
    <w:rsid w:val="008271A2"/>
    <w:rsid w:val="00834917"/>
    <w:rsid w:val="00834CBF"/>
    <w:rsid w:val="0083620F"/>
    <w:rsid w:val="00841165"/>
    <w:rsid w:val="00845A3D"/>
    <w:rsid w:val="0085600F"/>
    <w:rsid w:val="00861491"/>
    <w:rsid w:val="00862036"/>
    <w:rsid w:val="00862291"/>
    <w:rsid w:val="00863FC3"/>
    <w:rsid w:val="00864B52"/>
    <w:rsid w:val="0086728C"/>
    <w:rsid w:val="00867D5A"/>
    <w:rsid w:val="00872024"/>
    <w:rsid w:val="008725A4"/>
    <w:rsid w:val="00874368"/>
    <w:rsid w:val="0087556B"/>
    <w:rsid w:val="00876304"/>
    <w:rsid w:val="008767D3"/>
    <w:rsid w:val="00880E6E"/>
    <w:rsid w:val="00882695"/>
    <w:rsid w:val="00890F42"/>
    <w:rsid w:val="00892E02"/>
    <w:rsid w:val="008949BD"/>
    <w:rsid w:val="00896443"/>
    <w:rsid w:val="00896798"/>
    <w:rsid w:val="008969D3"/>
    <w:rsid w:val="00897289"/>
    <w:rsid w:val="008A2DCF"/>
    <w:rsid w:val="008A3B41"/>
    <w:rsid w:val="008A49D8"/>
    <w:rsid w:val="008A7260"/>
    <w:rsid w:val="008B1B51"/>
    <w:rsid w:val="008B4A2C"/>
    <w:rsid w:val="008C62B7"/>
    <w:rsid w:val="008D0410"/>
    <w:rsid w:val="008D20C5"/>
    <w:rsid w:val="008D53FF"/>
    <w:rsid w:val="008D5C9A"/>
    <w:rsid w:val="008D6A99"/>
    <w:rsid w:val="008D6B66"/>
    <w:rsid w:val="008E3629"/>
    <w:rsid w:val="008E556A"/>
    <w:rsid w:val="008E58ED"/>
    <w:rsid w:val="008F2ACD"/>
    <w:rsid w:val="008F478F"/>
    <w:rsid w:val="008F4AD5"/>
    <w:rsid w:val="00905DFD"/>
    <w:rsid w:val="0090763B"/>
    <w:rsid w:val="0091060E"/>
    <w:rsid w:val="00910CE9"/>
    <w:rsid w:val="00911D90"/>
    <w:rsid w:val="0091305C"/>
    <w:rsid w:val="00917B8B"/>
    <w:rsid w:val="009232E2"/>
    <w:rsid w:val="009252F9"/>
    <w:rsid w:val="00926A14"/>
    <w:rsid w:val="009336E3"/>
    <w:rsid w:val="00933DCE"/>
    <w:rsid w:val="009349AC"/>
    <w:rsid w:val="00940F11"/>
    <w:rsid w:val="00941400"/>
    <w:rsid w:val="00941E65"/>
    <w:rsid w:val="00943325"/>
    <w:rsid w:val="00947B15"/>
    <w:rsid w:val="009520F9"/>
    <w:rsid w:val="00953D43"/>
    <w:rsid w:val="009546D3"/>
    <w:rsid w:val="00956A43"/>
    <w:rsid w:val="00957574"/>
    <w:rsid w:val="0095763A"/>
    <w:rsid w:val="0096463B"/>
    <w:rsid w:val="009669D1"/>
    <w:rsid w:val="00967EE8"/>
    <w:rsid w:val="00970DF8"/>
    <w:rsid w:val="009723A6"/>
    <w:rsid w:val="00972DEA"/>
    <w:rsid w:val="00972F4F"/>
    <w:rsid w:val="0098303F"/>
    <w:rsid w:val="00986B8F"/>
    <w:rsid w:val="00987DFE"/>
    <w:rsid w:val="0099052E"/>
    <w:rsid w:val="0099265D"/>
    <w:rsid w:val="009938DE"/>
    <w:rsid w:val="00995661"/>
    <w:rsid w:val="00995EC5"/>
    <w:rsid w:val="00996720"/>
    <w:rsid w:val="009A0CB3"/>
    <w:rsid w:val="009A659B"/>
    <w:rsid w:val="009A7081"/>
    <w:rsid w:val="009B2AFA"/>
    <w:rsid w:val="009B2D10"/>
    <w:rsid w:val="009B4042"/>
    <w:rsid w:val="009B455D"/>
    <w:rsid w:val="009B6F3A"/>
    <w:rsid w:val="009C22DC"/>
    <w:rsid w:val="009D05DA"/>
    <w:rsid w:val="009D0639"/>
    <w:rsid w:val="009D0BCC"/>
    <w:rsid w:val="009D1A47"/>
    <w:rsid w:val="009D4283"/>
    <w:rsid w:val="009D50F5"/>
    <w:rsid w:val="009E2694"/>
    <w:rsid w:val="009E4251"/>
    <w:rsid w:val="009E5B9E"/>
    <w:rsid w:val="009F26A5"/>
    <w:rsid w:val="009F3E71"/>
    <w:rsid w:val="009F4933"/>
    <w:rsid w:val="009F73A9"/>
    <w:rsid w:val="009F74EE"/>
    <w:rsid w:val="00A00076"/>
    <w:rsid w:val="00A020D6"/>
    <w:rsid w:val="00A020DA"/>
    <w:rsid w:val="00A10D9B"/>
    <w:rsid w:val="00A112EE"/>
    <w:rsid w:val="00A22440"/>
    <w:rsid w:val="00A22E7E"/>
    <w:rsid w:val="00A264AD"/>
    <w:rsid w:val="00A27080"/>
    <w:rsid w:val="00A27101"/>
    <w:rsid w:val="00A27600"/>
    <w:rsid w:val="00A312B6"/>
    <w:rsid w:val="00A33364"/>
    <w:rsid w:val="00A333AA"/>
    <w:rsid w:val="00A346AC"/>
    <w:rsid w:val="00A35226"/>
    <w:rsid w:val="00A357D6"/>
    <w:rsid w:val="00A437D2"/>
    <w:rsid w:val="00A44A4E"/>
    <w:rsid w:val="00A46735"/>
    <w:rsid w:val="00A50D7D"/>
    <w:rsid w:val="00A53C51"/>
    <w:rsid w:val="00A5451C"/>
    <w:rsid w:val="00A63B83"/>
    <w:rsid w:val="00A665E3"/>
    <w:rsid w:val="00A7141C"/>
    <w:rsid w:val="00A76629"/>
    <w:rsid w:val="00A76E47"/>
    <w:rsid w:val="00A8009C"/>
    <w:rsid w:val="00A80615"/>
    <w:rsid w:val="00A81245"/>
    <w:rsid w:val="00A82297"/>
    <w:rsid w:val="00A85F47"/>
    <w:rsid w:val="00A86ED5"/>
    <w:rsid w:val="00A87C91"/>
    <w:rsid w:val="00A91E8A"/>
    <w:rsid w:val="00A936D3"/>
    <w:rsid w:val="00A95D74"/>
    <w:rsid w:val="00A97321"/>
    <w:rsid w:val="00A97BEC"/>
    <w:rsid w:val="00AA0743"/>
    <w:rsid w:val="00AA2DE3"/>
    <w:rsid w:val="00AA3355"/>
    <w:rsid w:val="00AA3BBE"/>
    <w:rsid w:val="00AA54DD"/>
    <w:rsid w:val="00AA67EF"/>
    <w:rsid w:val="00AB2958"/>
    <w:rsid w:val="00AB4D8A"/>
    <w:rsid w:val="00AB7388"/>
    <w:rsid w:val="00AC4952"/>
    <w:rsid w:val="00AD1212"/>
    <w:rsid w:val="00AD4EDB"/>
    <w:rsid w:val="00AD58B1"/>
    <w:rsid w:val="00AD5929"/>
    <w:rsid w:val="00AE19F5"/>
    <w:rsid w:val="00AE1D72"/>
    <w:rsid w:val="00AE358B"/>
    <w:rsid w:val="00AE3E01"/>
    <w:rsid w:val="00AF1053"/>
    <w:rsid w:val="00AF10B2"/>
    <w:rsid w:val="00AF2348"/>
    <w:rsid w:val="00AF264C"/>
    <w:rsid w:val="00B0250A"/>
    <w:rsid w:val="00B04F54"/>
    <w:rsid w:val="00B064C9"/>
    <w:rsid w:val="00B10850"/>
    <w:rsid w:val="00B1714A"/>
    <w:rsid w:val="00B2061F"/>
    <w:rsid w:val="00B21F90"/>
    <w:rsid w:val="00B21FE1"/>
    <w:rsid w:val="00B225F8"/>
    <w:rsid w:val="00B243A6"/>
    <w:rsid w:val="00B24472"/>
    <w:rsid w:val="00B26DB8"/>
    <w:rsid w:val="00B27938"/>
    <w:rsid w:val="00B3106F"/>
    <w:rsid w:val="00B34879"/>
    <w:rsid w:val="00B36079"/>
    <w:rsid w:val="00B37907"/>
    <w:rsid w:val="00B41A26"/>
    <w:rsid w:val="00B448C6"/>
    <w:rsid w:val="00B4594A"/>
    <w:rsid w:val="00B45CA8"/>
    <w:rsid w:val="00B477A9"/>
    <w:rsid w:val="00B55A0C"/>
    <w:rsid w:val="00B57FC9"/>
    <w:rsid w:val="00B63056"/>
    <w:rsid w:val="00B63A2E"/>
    <w:rsid w:val="00B665CB"/>
    <w:rsid w:val="00B66903"/>
    <w:rsid w:val="00B67154"/>
    <w:rsid w:val="00B74990"/>
    <w:rsid w:val="00B74E74"/>
    <w:rsid w:val="00B74FBF"/>
    <w:rsid w:val="00B762A5"/>
    <w:rsid w:val="00B76D03"/>
    <w:rsid w:val="00B770A6"/>
    <w:rsid w:val="00B77414"/>
    <w:rsid w:val="00B80889"/>
    <w:rsid w:val="00B80D10"/>
    <w:rsid w:val="00B81F99"/>
    <w:rsid w:val="00B8202D"/>
    <w:rsid w:val="00B8711F"/>
    <w:rsid w:val="00B91069"/>
    <w:rsid w:val="00B9145B"/>
    <w:rsid w:val="00B92D1A"/>
    <w:rsid w:val="00B94D46"/>
    <w:rsid w:val="00B96A07"/>
    <w:rsid w:val="00BA4D9E"/>
    <w:rsid w:val="00BA646C"/>
    <w:rsid w:val="00BA762B"/>
    <w:rsid w:val="00BB2416"/>
    <w:rsid w:val="00BB2541"/>
    <w:rsid w:val="00BB61FE"/>
    <w:rsid w:val="00BC1B9E"/>
    <w:rsid w:val="00BC269E"/>
    <w:rsid w:val="00BC3E5D"/>
    <w:rsid w:val="00BD223C"/>
    <w:rsid w:val="00BD32CA"/>
    <w:rsid w:val="00BD5859"/>
    <w:rsid w:val="00BE202A"/>
    <w:rsid w:val="00BE2899"/>
    <w:rsid w:val="00BE63D4"/>
    <w:rsid w:val="00BE6D11"/>
    <w:rsid w:val="00BE70E1"/>
    <w:rsid w:val="00BF07B1"/>
    <w:rsid w:val="00BF0BBD"/>
    <w:rsid w:val="00BF2F49"/>
    <w:rsid w:val="00BF40E9"/>
    <w:rsid w:val="00BF5963"/>
    <w:rsid w:val="00BF7F78"/>
    <w:rsid w:val="00C005F1"/>
    <w:rsid w:val="00C04EF4"/>
    <w:rsid w:val="00C0729E"/>
    <w:rsid w:val="00C143F2"/>
    <w:rsid w:val="00C15894"/>
    <w:rsid w:val="00C21B0A"/>
    <w:rsid w:val="00C235A8"/>
    <w:rsid w:val="00C327E0"/>
    <w:rsid w:val="00C33250"/>
    <w:rsid w:val="00C3495E"/>
    <w:rsid w:val="00C41196"/>
    <w:rsid w:val="00C41CBC"/>
    <w:rsid w:val="00C436FE"/>
    <w:rsid w:val="00C43B01"/>
    <w:rsid w:val="00C46F3A"/>
    <w:rsid w:val="00C4703D"/>
    <w:rsid w:val="00C5149E"/>
    <w:rsid w:val="00C545FA"/>
    <w:rsid w:val="00C60977"/>
    <w:rsid w:val="00C614B3"/>
    <w:rsid w:val="00C628FB"/>
    <w:rsid w:val="00C654D7"/>
    <w:rsid w:val="00C67E92"/>
    <w:rsid w:val="00C747E2"/>
    <w:rsid w:val="00C75A4D"/>
    <w:rsid w:val="00C75C24"/>
    <w:rsid w:val="00C7669D"/>
    <w:rsid w:val="00C77EDC"/>
    <w:rsid w:val="00C814BB"/>
    <w:rsid w:val="00C82B95"/>
    <w:rsid w:val="00C858D0"/>
    <w:rsid w:val="00C85EC7"/>
    <w:rsid w:val="00C8711F"/>
    <w:rsid w:val="00C872AC"/>
    <w:rsid w:val="00CA1FE9"/>
    <w:rsid w:val="00CA2E96"/>
    <w:rsid w:val="00CA4D98"/>
    <w:rsid w:val="00CA715E"/>
    <w:rsid w:val="00CB080C"/>
    <w:rsid w:val="00CB691F"/>
    <w:rsid w:val="00CB7264"/>
    <w:rsid w:val="00CC1469"/>
    <w:rsid w:val="00CC2425"/>
    <w:rsid w:val="00CC2DCC"/>
    <w:rsid w:val="00CC2FE4"/>
    <w:rsid w:val="00CC3983"/>
    <w:rsid w:val="00CC70D3"/>
    <w:rsid w:val="00CC726C"/>
    <w:rsid w:val="00CC76D7"/>
    <w:rsid w:val="00CD1D5D"/>
    <w:rsid w:val="00CD51DB"/>
    <w:rsid w:val="00CD5248"/>
    <w:rsid w:val="00CE2863"/>
    <w:rsid w:val="00CE3B46"/>
    <w:rsid w:val="00CE567A"/>
    <w:rsid w:val="00CE6E87"/>
    <w:rsid w:val="00CF0171"/>
    <w:rsid w:val="00CF1A36"/>
    <w:rsid w:val="00CF5011"/>
    <w:rsid w:val="00CF6B9D"/>
    <w:rsid w:val="00CF796B"/>
    <w:rsid w:val="00D00B51"/>
    <w:rsid w:val="00D11174"/>
    <w:rsid w:val="00D14BA1"/>
    <w:rsid w:val="00D20E88"/>
    <w:rsid w:val="00D233DE"/>
    <w:rsid w:val="00D24B47"/>
    <w:rsid w:val="00D2600B"/>
    <w:rsid w:val="00D274F6"/>
    <w:rsid w:val="00D305B1"/>
    <w:rsid w:val="00D31640"/>
    <w:rsid w:val="00D32D84"/>
    <w:rsid w:val="00D437E4"/>
    <w:rsid w:val="00D46703"/>
    <w:rsid w:val="00D47D02"/>
    <w:rsid w:val="00D47DCC"/>
    <w:rsid w:val="00D50B48"/>
    <w:rsid w:val="00D5149B"/>
    <w:rsid w:val="00D548C3"/>
    <w:rsid w:val="00D563E0"/>
    <w:rsid w:val="00D56767"/>
    <w:rsid w:val="00D57B4A"/>
    <w:rsid w:val="00D614E1"/>
    <w:rsid w:val="00D625C5"/>
    <w:rsid w:val="00D629B1"/>
    <w:rsid w:val="00D629F1"/>
    <w:rsid w:val="00D63770"/>
    <w:rsid w:val="00D63D2D"/>
    <w:rsid w:val="00D770E8"/>
    <w:rsid w:val="00D7767D"/>
    <w:rsid w:val="00D80917"/>
    <w:rsid w:val="00D82636"/>
    <w:rsid w:val="00D84F85"/>
    <w:rsid w:val="00D9253F"/>
    <w:rsid w:val="00D955DD"/>
    <w:rsid w:val="00D96C89"/>
    <w:rsid w:val="00DA2A17"/>
    <w:rsid w:val="00DA2A3A"/>
    <w:rsid w:val="00DA4155"/>
    <w:rsid w:val="00DA5CAD"/>
    <w:rsid w:val="00DA5D03"/>
    <w:rsid w:val="00DA6656"/>
    <w:rsid w:val="00DA77E2"/>
    <w:rsid w:val="00DA7CD8"/>
    <w:rsid w:val="00DB3913"/>
    <w:rsid w:val="00DB6B89"/>
    <w:rsid w:val="00DC14A0"/>
    <w:rsid w:val="00DC1B10"/>
    <w:rsid w:val="00DD38C2"/>
    <w:rsid w:val="00DD7795"/>
    <w:rsid w:val="00DD7D0D"/>
    <w:rsid w:val="00DE199C"/>
    <w:rsid w:val="00DE1A84"/>
    <w:rsid w:val="00DE4313"/>
    <w:rsid w:val="00DE4A78"/>
    <w:rsid w:val="00DE788C"/>
    <w:rsid w:val="00DF2A9F"/>
    <w:rsid w:val="00DF38C7"/>
    <w:rsid w:val="00DF3F65"/>
    <w:rsid w:val="00DF5604"/>
    <w:rsid w:val="00DF7400"/>
    <w:rsid w:val="00E00838"/>
    <w:rsid w:val="00E01920"/>
    <w:rsid w:val="00E0398E"/>
    <w:rsid w:val="00E07A60"/>
    <w:rsid w:val="00E1220D"/>
    <w:rsid w:val="00E12898"/>
    <w:rsid w:val="00E129C1"/>
    <w:rsid w:val="00E141A7"/>
    <w:rsid w:val="00E145B9"/>
    <w:rsid w:val="00E1683F"/>
    <w:rsid w:val="00E17113"/>
    <w:rsid w:val="00E171BD"/>
    <w:rsid w:val="00E21F95"/>
    <w:rsid w:val="00E22461"/>
    <w:rsid w:val="00E23723"/>
    <w:rsid w:val="00E23FED"/>
    <w:rsid w:val="00E26065"/>
    <w:rsid w:val="00E27583"/>
    <w:rsid w:val="00E40955"/>
    <w:rsid w:val="00E40ADD"/>
    <w:rsid w:val="00E41D1B"/>
    <w:rsid w:val="00E427B3"/>
    <w:rsid w:val="00E444A5"/>
    <w:rsid w:val="00E446CE"/>
    <w:rsid w:val="00E46CAB"/>
    <w:rsid w:val="00E53F1F"/>
    <w:rsid w:val="00E5688B"/>
    <w:rsid w:val="00E60174"/>
    <w:rsid w:val="00E6027F"/>
    <w:rsid w:val="00E65D89"/>
    <w:rsid w:val="00E7234E"/>
    <w:rsid w:val="00E72E6C"/>
    <w:rsid w:val="00E7301D"/>
    <w:rsid w:val="00E73B66"/>
    <w:rsid w:val="00E73C48"/>
    <w:rsid w:val="00E751CD"/>
    <w:rsid w:val="00E77520"/>
    <w:rsid w:val="00E77800"/>
    <w:rsid w:val="00E779FA"/>
    <w:rsid w:val="00E82378"/>
    <w:rsid w:val="00E83043"/>
    <w:rsid w:val="00E85BC6"/>
    <w:rsid w:val="00E94F1B"/>
    <w:rsid w:val="00E964DF"/>
    <w:rsid w:val="00EA0FD1"/>
    <w:rsid w:val="00EA313A"/>
    <w:rsid w:val="00EA4343"/>
    <w:rsid w:val="00EA4EF8"/>
    <w:rsid w:val="00EB12BE"/>
    <w:rsid w:val="00EB2AE9"/>
    <w:rsid w:val="00EB3680"/>
    <w:rsid w:val="00EB3693"/>
    <w:rsid w:val="00EB404A"/>
    <w:rsid w:val="00EB4323"/>
    <w:rsid w:val="00EB478D"/>
    <w:rsid w:val="00EB5001"/>
    <w:rsid w:val="00EB7107"/>
    <w:rsid w:val="00EC10F9"/>
    <w:rsid w:val="00EC153E"/>
    <w:rsid w:val="00EC2662"/>
    <w:rsid w:val="00EC293B"/>
    <w:rsid w:val="00EC4584"/>
    <w:rsid w:val="00ED00D9"/>
    <w:rsid w:val="00ED0B01"/>
    <w:rsid w:val="00ED1D18"/>
    <w:rsid w:val="00ED1FD4"/>
    <w:rsid w:val="00ED23A8"/>
    <w:rsid w:val="00ED2701"/>
    <w:rsid w:val="00ED5B99"/>
    <w:rsid w:val="00ED6718"/>
    <w:rsid w:val="00ED7E46"/>
    <w:rsid w:val="00EE144C"/>
    <w:rsid w:val="00EE32BB"/>
    <w:rsid w:val="00EF2A57"/>
    <w:rsid w:val="00EF3D89"/>
    <w:rsid w:val="00EF567E"/>
    <w:rsid w:val="00EF66F7"/>
    <w:rsid w:val="00F01A98"/>
    <w:rsid w:val="00F05BB1"/>
    <w:rsid w:val="00F06492"/>
    <w:rsid w:val="00F118C3"/>
    <w:rsid w:val="00F146D6"/>
    <w:rsid w:val="00F1502A"/>
    <w:rsid w:val="00F15288"/>
    <w:rsid w:val="00F20379"/>
    <w:rsid w:val="00F20C25"/>
    <w:rsid w:val="00F21744"/>
    <w:rsid w:val="00F25B4B"/>
    <w:rsid w:val="00F265D9"/>
    <w:rsid w:val="00F267A8"/>
    <w:rsid w:val="00F33C11"/>
    <w:rsid w:val="00F341BB"/>
    <w:rsid w:val="00F36794"/>
    <w:rsid w:val="00F400B1"/>
    <w:rsid w:val="00F4384B"/>
    <w:rsid w:val="00F464AE"/>
    <w:rsid w:val="00F47E72"/>
    <w:rsid w:val="00F507B4"/>
    <w:rsid w:val="00F5457D"/>
    <w:rsid w:val="00F5561E"/>
    <w:rsid w:val="00F55FA6"/>
    <w:rsid w:val="00F57819"/>
    <w:rsid w:val="00F603DD"/>
    <w:rsid w:val="00F606E5"/>
    <w:rsid w:val="00F61FB7"/>
    <w:rsid w:val="00F62088"/>
    <w:rsid w:val="00F62B1C"/>
    <w:rsid w:val="00F657A3"/>
    <w:rsid w:val="00F66589"/>
    <w:rsid w:val="00F67863"/>
    <w:rsid w:val="00F724F1"/>
    <w:rsid w:val="00F753D4"/>
    <w:rsid w:val="00F81559"/>
    <w:rsid w:val="00F828B1"/>
    <w:rsid w:val="00F83D84"/>
    <w:rsid w:val="00F84F14"/>
    <w:rsid w:val="00F85D9B"/>
    <w:rsid w:val="00F85FFA"/>
    <w:rsid w:val="00F9259B"/>
    <w:rsid w:val="00F947CB"/>
    <w:rsid w:val="00FA14D6"/>
    <w:rsid w:val="00FA1E19"/>
    <w:rsid w:val="00FA2B2E"/>
    <w:rsid w:val="00FA3202"/>
    <w:rsid w:val="00FA4DAD"/>
    <w:rsid w:val="00FB0360"/>
    <w:rsid w:val="00FB57A1"/>
    <w:rsid w:val="00FB59DB"/>
    <w:rsid w:val="00FB5AA6"/>
    <w:rsid w:val="00FC08B7"/>
    <w:rsid w:val="00FC183E"/>
    <w:rsid w:val="00FC4381"/>
    <w:rsid w:val="00FC550A"/>
    <w:rsid w:val="00FC5B4B"/>
    <w:rsid w:val="00FC6252"/>
    <w:rsid w:val="00FC74A1"/>
    <w:rsid w:val="00FC7C5E"/>
    <w:rsid w:val="00FD42AE"/>
    <w:rsid w:val="00FD4599"/>
    <w:rsid w:val="00FD4D4E"/>
    <w:rsid w:val="00FD645A"/>
    <w:rsid w:val="00FE0E14"/>
    <w:rsid w:val="00FE1962"/>
    <w:rsid w:val="00FE40F4"/>
    <w:rsid w:val="00FE4F91"/>
    <w:rsid w:val="00FE5358"/>
    <w:rsid w:val="00FF4FAF"/>
    <w:rsid w:val="00FF71AC"/>
    <w:rsid w:val="00FF7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02EAF"/>
  <w15:docId w15:val="{05913EF7-862E-D643-A216-00978AD5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YELM Body Copy"/>
    <w:qFormat/>
    <w:rsid w:val="00B76D03"/>
    <w:pPr>
      <w:spacing w:line="300" w:lineRule="auto"/>
    </w:pPr>
    <w:rPr>
      <w:rFonts w:ascii="Effra" w:hAnsi="Effra"/>
      <w:sz w:val="21"/>
    </w:rPr>
  </w:style>
  <w:style w:type="paragraph" w:styleId="Heading1">
    <w:name w:val="heading 1"/>
    <w:basedOn w:val="Normal"/>
    <w:next w:val="Normal"/>
    <w:link w:val="Heading1Char"/>
    <w:uiPriority w:val="9"/>
    <w:qFormat/>
    <w:rsid w:val="00B76D03"/>
    <w:pPr>
      <w:keepNext/>
      <w:keepLines/>
      <w:spacing w:before="240"/>
      <w:outlineLvl w:val="0"/>
    </w:pPr>
    <w:rPr>
      <w:rFonts w:ascii="HYELM" w:eastAsiaTheme="majorEastAsia" w:hAnsi="HYELM" w:cs="Times New Roman (Headings CS)"/>
      <w:caps/>
      <w:color w:val="000000" w:themeColor="text1"/>
      <w:sz w:val="52"/>
      <w:szCs w:val="32"/>
    </w:rPr>
  </w:style>
  <w:style w:type="paragraph" w:styleId="Heading2">
    <w:name w:val="heading 2"/>
    <w:basedOn w:val="Normal"/>
    <w:next w:val="Normal"/>
    <w:link w:val="Heading2Char"/>
    <w:uiPriority w:val="9"/>
    <w:unhideWhenUsed/>
    <w:qFormat/>
    <w:rsid w:val="00B76D03"/>
    <w:pPr>
      <w:keepNext/>
      <w:keepLines/>
      <w:spacing w:before="40"/>
      <w:outlineLvl w:val="1"/>
    </w:pPr>
    <w:rPr>
      <w:rFonts w:eastAsiaTheme="majorEastAsia" w:cs="Times New Roman (Headings CS)"/>
      <w:b/>
      <w:color w:val="000000" w:themeColor="text1"/>
      <w:sz w:val="32"/>
      <w:szCs w:val="26"/>
    </w:rPr>
  </w:style>
  <w:style w:type="paragraph" w:styleId="Heading3">
    <w:name w:val="heading 3"/>
    <w:basedOn w:val="Normal"/>
    <w:next w:val="Normal"/>
    <w:link w:val="Heading3Char"/>
    <w:uiPriority w:val="9"/>
    <w:unhideWhenUsed/>
    <w:rsid w:val="00351B22"/>
    <w:pPr>
      <w:keepNext/>
      <w:keepLines/>
      <w:spacing w:before="40"/>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952"/>
    <w:rPr>
      <w:color w:val="0000FF"/>
      <w:u w:val="single"/>
    </w:rPr>
  </w:style>
  <w:style w:type="paragraph" w:styleId="ListParagraph">
    <w:name w:val="List Paragraph"/>
    <w:aliases w:val="Numbered  Paragraph"/>
    <w:basedOn w:val="Normal"/>
    <w:link w:val="ListParagraphChar"/>
    <w:uiPriority w:val="34"/>
    <w:qFormat/>
    <w:rsid w:val="00AC4952"/>
    <w:pPr>
      <w:ind w:left="720"/>
      <w:contextualSpacing/>
    </w:pPr>
  </w:style>
  <w:style w:type="character" w:customStyle="1" w:styleId="Heading2Char">
    <w:name w:val="Heading 2 Char"/>
    <w:basedOn w:val="DefaultParagraphFont"/>
    <w:link w:val="Heading2"/>
    <w:uiPriority w:val="9"/>
    <w:rsid w:val="00B76D03"/>
    <w:rPr>
      <w:rFonts w:ascii="Effra" w:eastAsiaTheme="majorEastAsia" w:hAnsi="Effra" w:cs="Times New Roman (Headings CS)"/>
      <w:b/>
      <w:color w:val="000000" w:themeColor="text1"/>
      <w:sz w:val="32"/>
      <w:szCs w:val="26"/>
    </w:rPr>
  </w:style>
  <w:style w:type="character" w:customStyle="1" w:styleId="Heading1Char">
    <w:name w:val="Heading 1 Char"/>
    <w:basedOn w:val="DefaultParagraphFont"/>
    <w:link w:val="Heading1"/>
    <w:uiPriority w:val="9"/>
    <w:rsid w:val="00B76D03"/>
    <w:rPr>
      <w:rFonts w:ascii="HYELM" w:eastAsiaTheme="majorEastAsia" w:hAnsi="HYELM" w:cs="Times New Roman (Headings CS)"/>
      <w:caps/>
      <w:color w:val="000000" w:themeColor="text1"/>
      <w:sz w:val="52"/>
      <w:szCs w:val="32"/>
    </w:rPr>
  </w:style>
  <w:style w:type="paragraph" w:styleId="Subtitle">
    <w:name w:val="Subtitle"/>
    <w:basedOn w:val="Normal"/>
    <w:next w:val="Normal"/>
    <w:link w:val="SubtitleChar"/>
    <w:uiPriority w:val="11"/>
    <w:qFormat/>
    <w:rsid w:val="00B76D03"/>
    <w:pPr>
      <w:numPr>
        <w:ilvl w:val="1"/>
      </w:numPr>
    </w:pPr>
    <w:rPr>
      <w:rFonts w:eastAsiaTheme="minorEastAsia" w:cs="Times New Roman (Body CS)"/>
      <w:b/>
      <w:caps/>
      <w:color w:val="000000" w:themeColor="text1"/>
      <w:spacing w:val="15"/>
      <w:szCs w:val="22"/>
    </w:rPr>
  </w:style>
  <w:style w:type="character" w:customStyle="1" w:styleId="SubtitleChar">
    <w:name w:val="Subtitle Char"/>
    <w:basedOn w:val="DefaultParagraphFont"/>
    <w:link w:val="Subtitle"/>
    <w:uiPriority w:val="11"/>
    <w:rsid w:val="00B76D03"/>
    <w:rPr>
      <w:rFonts w:ascii="Effra" w:eastAsiaTheme="minorEastAsia" w:hAnsi="Effra" w:cs="Times New Roman (Body CS)"/>
      <w:b/>
      <w:caps/>
      <w:color w:val="000000" w:themeColor="text1"/>
      <w:spacing w:val="15"/>
      <w:sz w:val="21"/>
      <w:szCs w:val="22"/>
    </w:rPr>
  </w:style>
  <w:style w:type="table" w:styleId="TableGrid">
    <w:name w:val="Table Grid"/>
    <w:basedOn w:val="TableNormal"/>
    <w:uiPriority w:val="39"/>
    <w:rsid w:val="00D8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D84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qFormat/>
    <w:rsid w:val="00351B22"/>
    <w:pPr>
      <w:spacing w:after="180" w:line="264" w:lineRule="atLeast"/>
    </w:pPr>
    <w:rPr>
      <w:rFonts w:ascii="Arial" w:eastAsia="Times New Roman" w:hAnsi="Arial" w:cs="Times New Roman"/>
      <w:sz w:val="20"/>
      <w:szCs w:val="20"/>
    </w:rPr>
  </w:style>
  <w:style w:type="character" w:customStyle="1" w:styleId="BodyTextChar">
    <w:name w:val="Body Text Char"/>
    <w:basedOn w:val="DefaultParagraphFont"/>
    <w:link w:val="BodyText"/>
    <w:rsid w:val="00351B22"/>
    <w:rPr>
      <w:rFonts w:ascii="Arial" w:eastAsia="Times New Roman" w:hAnsi="Arial" w:cs="Times New Roman"/>
      <w:sz w:val="20"/>
      <w:szCs w:val="20"/>
    </w:rPr>
  </w:style>
  <w:style w:type="paragraph" w:customStyle="1" w:styleId="SubheadBold">
    <w:name w:val="Subhead Bold"/>
    <w:basedOn w:val="Normal"/>
    <w:next w:val="BodyText"/>
    <w:qFormat/>
    <w:rsid w:val="00351B22"/>
    <w:pPr>
      <w:keepNext/>
      <w:spacing w:after="60" w:line="264" w:lineRule="atLeast"/>
    </w:pPr>
    <w:rPr>
      <w:rFonts w:ascii="Arial" w:eastAsia="Times New Roman" w:hAnsi="Arial" w:cs="Times New Roman"/>
      <w:b/>
      <w:sz w:val="20"/>
      <w:szCs w:val="21"/>
    </w:rPr>
  </w:style>
  <w:style w:type="paragraph" w:customStyle="1" w:styleId="SubheadItalic">
    <w:name w:val="Subhead Italic"/>
    <w:basedOn w:val="Normal"/>
    <w:next w:val="BodyText"/>
    <w:qFormat/>
    <w:rsid w:val="00351B22"/>
    <w:pPr>
      <w:keepNext/>
      <w:spacing w:after="60" w:line="264" w:lineRule="atLeast"/>
    </w:pPr>
    <w:rPr>
      <w:rFonts w:ascii="Arial" w:eastAsia="Times New Roman" w:hAnsi="Arial" w:cs="Times New Roman"/>
      <w:i/>
      <w:sz w:val="20"/>
      <w:szCs w:val="21"/>
    </w:rPr>
  </w:style>
  <w:style w:type="paragraph" w:styleId="NormalWeb">
    <w:name w:val="Normal (Web)"/>
    <w:basedOn w:val="Normal"/>
    <w:uiPriority w:val="99"/>
    <w:rsid w:val="00351B22"/>
    <w:pPr>
      <w:spacing w:after="180" w:line="264" w:lineRule="atLeast"/>
    </w:pPr>
    <w:rPr>
      <w:rFonts w:ascii="Times New Roman" w:eastAsia="Times New Roman" w:hAnsi="Times New Roman" w:cs="Times New Roman"/>
      <w:sz w:val="24"/>
    </w:rPr>
  </w:style>
  <w:style w:type="character" w:styleId="Strong">
    <w:name w:val="Strong"/>
    <w:basedOn w:val="DefaultParagraphFont"/>
    <w:uiPriority w:val="22"/>
    <w:qFormat/>
    <w:rsid w:val="00351B22"/>
    <w:rPr>
      <w:b/>
      <w:bCs/>
    </w:rPr>
  </w:style>
  <w:style w:type="paragraph" w:customStyle="1" w:styleId="BodyBullets">
    <w:name w:val="Body Bullets"/>
    <w:basedOn w:val="ListParagraph"/>
    <w:qFormat/>
    <w:rsid w:val="00351B22"/>
    <w:pPr>
      <w:spacing w:line="276" w:lineRule="auto"/>
      <w:ind w:left="-284" w:right="-478"/>
    </w:pPr>
    <w:rPr>
      <w:rFonts w:eastAsia="Times New Roman" w:cs="Effra"/>
      <w:color w:val="333333"/>
      <w:szCs w:val="21"/>
      <w:shd w:val="clear" w:color="auto" w:fill="FFFFFF"/>
      <w:lang w:eastAsia="en-GB"/>
    </w:rPr>
  </w:style>
  <w:style w:type="character" w:customStyle="1" w:styleId="Heading3Char">
    <w:name w:val="Heading 3 Char"/>
    <w:basedOn w:val="DefaultParagraphFont"/>
    <w:link w:val="Heading3"/>
    <w:uiPriority w:val="9"/>
    <w:rsid w:val="00351B22"/>
    <w:rPr>
      <w:rFonts w:ascii="Effra" w:eastAsiaTheme="majorEastAsia" w:hAnsi="Effra" w:cstheme="majorBidi"/>
      <w:b/>
      <w:color w:val="000000" w:themeColor="text1"/>
    </w:rPr>
  </w:style>
  <w:style w:type="character" w:styleId="FollowedHyperlink">
    <w:name w:val="FollowedHyperlink"/>
    <w:basedOn w:val="DefaultParagraphFont"/>
    <w:uiPriority w:val="99"/>
    <w:semiHidden/>
    <w:unhideWhenUsed/>
    <w:rsid w:val="00351B22"/>
    <w:rPr>
      <w:color w:val="954F72" w:themeColor="followedHyperlink"/>
      <w:u w:val="single"/>
    </w:rPr>
  </w:style>
  <w:style w:type="character" w:customStyle="1" w:styleId="UnresolvedMention1">
    <w:name w:val="Unresolved Mention1"/>
    <w:basedOn w:val="DefaultParagraphFont"/>
    <w:uiPriority w:val="99"/>
    <w:rsid w:val="00351B22"/>
    <w:rPr>
      <w:color w:val="605E5C"/>
      <w:shd w:val="clear" w:color="auto" w:fill="E1DFDD"/>
    </w:rPr>
  </w:style>
  <w:style w:type="paragraph" w:styleId="Header">
    <w:name w:val="header"/>
    <w:basedOn w:val="Normal"/>
    <w:link w:val="HeaderChar"/>
    <w:uiPriority w:val="99"/>
    <w:unhideWhenUsed/>
    <w:rsid w:val="00C33250"/>
    <w:pPr>
      <w:tabs>
        <w:tab w:val="center" w:pos="4680"/>
        <w:tab w:val="right" w:pos="9360"/>
      </w:tabs>
      <w:spacing w:line="240" w:lineRule="auto"/>
    </w:pPr>
  </w:style>
  <w:style w:type="character" w:customStyle="1" w:styleId="HeaderChar">
    <w:name w:val="Header Char"/>
    <w:basedOn w:val="DefaultParagraphFont"/>
    <w:link w:val="Header"/>
    <w:uiPriority w:val="99"/>
    <w:rsid w:val="00C33250"/>
    <w:rPr>
      <w:rFonts w:ascii="Effra" w:hAnsi="Effra"/>
      <w:sz w:val="21"/>
    </w:rPr>
  </w:style>
  <w:style w:type="paragraph" w:styleId="Footer">
    <w:name w:val="footer"/>
    <w:basedOn w:val="Normal"/>
    <w:link w:val="FooterChar"/>
    <w:uiPriority w:val="99"/>
    <w:unhideWhenUsed/>
    <w:rsid w:val="00C33250"/>
    <w:pPr>
      <w:tabs>
        <w:tab w:val="center" w:pos="4680"/>
        <w:tab w:val="right" w:pos="9360"/>
      </w:tabs>
      <w:spacing w:line="240" w:lineRule="auto"/>
    </w:pPr>
  </w:style>
  <w:style w:type="character" w:customStyle="1" w:styleId="FooterChar">
    <w:name w:val="Footer Char"/>
    <w:basedOn w:val="DefaultParagraphFont"/>
    <w:link w:val="Footer"/>
    <w:uiPriority w:val="99"/>
    <w:rsid w:val="00C33250"/>
    <w:rPr>
      <w:rFonts w:ascii="Effra" w:hAnsi="Effra"/>
      <w:sz w:val="21"/>
    </w:rPr>
  </w:style>
  <w:style w:type="paragraph" w:styleId="BalloonText">
    <w:name w:val="Balloon Text"/>
    <w:basedOn w:val="Normal"/>
    <w:link w:val="BalloonTextChar"/>
    <w:uiPriority w:val="99"/>
    <w:semiHidden/>
    <w:unhideWhenUsed/>
    <w:rsid w:val="00AD5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B1"/>
    <w:rPr>
      <w:rFonts w:ascii="Segoe UI" w:hAnsi="Segoe UI" w:cs="Segoe UI"/>
      <w:sz w:val="18"/>
      <w:szCs w:val="18"/>
    </w:rPr>
  </w:style>
  <w:style w:type="paragraph" w:customStyle="1" w:styleId="p4">
    <w:name w:val="p4"/>
    <w:basedOn w:val="Normal"/>
    <w:rsid w:val="006F2AAA"/>
    <w:pPr>
      <w:widowControl w:val="0"/>
      <w:tabs>
        <w:tab w:val="left" w:pos="720"/>
      </w:tabs>
      <w:spacing w:line="240" w:lineRule="atLeast"/>
    </w:pPr>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6F2AAA"/>
    <w:pPr>
      <w:spacing w:after="120"/>
    </w:pPr>
    <w:rPr>
      <w:sz w:val="16"/>
      <w:szCs w:val="16"/>
    </w:rPr>
  </w:style>
  <w:style w:type="character" w:customStyle="1" w:styleId="BodyText3Char">
    <w:name w:val="Body Text 3 Char"/>
    <w:basedOn w:val="DefaultParagraphFont"/>
    <w:link w:val="BodyText3"/>
    <w:uiPriority w:val="99"/>
    <w:semiHidden/>
    <w:rsid w:val="006F2AAA"/>
    <w:rPr>
      <w:rFonts w:ascii="Effra" w:hAnsi="Effra"/>
      <w:sz w:val="16"/>
      <w:szCs w:val="16"/>
    </w:rPr>
  </w:style>
  <w:style w:type="paragraph" w:styleId="BodyTextIndent2">
    <w:name w:val="Body Text Indent 2"/>
    <w:basedOn w:val="Normal"/>
    <w:link w:val="BodyTextIndent2Char"/>
    <w:uiPriority w:val="99"/>
    <w:semiHidden/>
    <w:unhideWhenUsed/>
    <w:rsid w:val="006F2AAA"/>
    <w:pPr>
      <w:spacing w:after="120" w:line="480" w:lineRule="auto"/>
      <w:ind w:left="283"/>
    </w:pPr>
  </w:style>
  <w:style w:type="character" w:customStyle="1" w:styleId="BodyTextIndent2Char">
    <w:name w:val="Body Text Indent 2 Char"/>
    <w:basedOn w:val="DefaultParagraphFont"/>
    <w:link w:val="BodyTextIndent2"/>
    <w:uiPriority w:val="99"/>
    <w:semiHidden/>
    <w:rsid w:val="006F2AAA"/>
    <w:rPr>
      <w:rFonts w:ascii="Effra" w:hAnsi="Effra"/>
      <w:sz w:val="21"/>
    </w:rPr>
  </w:style>
  <w:style w:type="paragraph" w:customStyle="1" w:styleId="MainBodyText">
    <w:name w:val="Main Body Text"/>
    <w:autoRedefine/>
    <w:rsid w:val="006F2AAA"/>
    <w:pPr>
      <w:widowControl w:val="0"/>
      <w:spacing w:line="288" w:lineRule="auto"/>
    </w:pPr>
    <w:rPr>
      <w:rFonts w:ascii="Tahoma" w:eastAsia="Times New Roman" w:hAnsi="Tahoma" w:cs="Times New Roman"/>
      <w:sz w:val="20"/>
      <w:szCs w:val="20"/>
      <w:lang w:eastAsia="en-GB"/>
    </w:rPr>
  </w:style>
  <w:style w:type="paragraph" w:customStyle="1" w:styleId="p59">
    <w:name w:val="p59"/>
    <w:basedOn w:val="Normal"/>
    <w:rsid w:val="006F2AAA"/>
    <w:pPr>
      <w:widowControl w:val="0"/>
      <w:spacing w:line="259" w:lineRule="auto"/>
      <w:ind w:left="980"/>
      <w:jc w:val="both"/>
    </w:pPr>
    <w:rPr>
      <w:rFonts w:ascii="Times New Roman" w:eastAsia="Times New Roman" w:hAnsi="Times New Roman" w:cs="Times New Roman"/>
      <w:sz w:val="24"/>
      <w:szCs w:val="20"/>
      <w:lang w:val="en-US"/>
    </w:rPr>
  </w:style>
  <w:style w:type="paragraph" w:customStyle="1" w:styleId="p2">
    <w:name w:val="p2"/>
    <w:basedOn w:val="Normal"/>
    <w:rsid w:val="006F2AAA"/>
    <w:pPr>
      <w:widowControl w:val="0"/>
      <w:tabs>
        <w:tab w:val="left" w:pos="720"/>
      </w:tabs>
      <w:spacing w:line="240" w:lineRule="atLeast"/>
    </w:pPr>
    <w:rPr>
      <w:rFonts w:ascii="Times New Roman" w:eastAsia="Times New Roman" w:hAnsi="Times New Roman" w:cs="Times New Roman"/>
      <w:sz w:val="24"/>
      <w:szCs w:val="20"/>
    </w:rPr>
  </w:style>
  <w:style w:type="character" w:styleId="Emphasis">
    <w:name w:val="Emphasis"/>
    <w:qFormat/>
    <w:rsid w:val="006F2AAA"/>
    <w:rPr>
      <w:i/>
      <w:iCs/>
    </w:rPr>
  </w:style>
  <w:style w:type="character" w:styleId="PageNumber">
    <w:name w:val="page number"/>
    <w:basedOn w:val="DefaultParagraphFont"/>
    <w:uiPriority w:val="99"/>
    <w:semiHidden/>
    <w:unhideWhenUsed/>
    <w:rsid w:val="00BB2416"/>
  </w:style>
  <w:style w:type="character" w:customStyle="1" w:styleId="ListParagraphChar">
    <w:name w:val="List Paragraph Char"/>
    <w:aliases w:val="Numbered  Paragraph Char"/>
    <w:link w:val="ListParagraph"/>
    <w:uiPriority w:val="34"/>
    <w:rsid w:val="00F507B4"/>
    <w:rPr>
      <w:rFonts w:ascii="Effra" w:hAnsi="Effra"/>
      <w:sz w:val="21"/>
    </w:rPr>
  </w:style>
  <w:style w:type="paragraph" w:customStyle="1" w:styleId="ColourfulListAccent11">
    <w:name w:val="Colourful List – Accent 11"/>
    <w:basedOn w:val="Normal"/>
    <w:link w:val="ColourfulListAccent1Char"/>
    <w:uiPriority w:val="34"/>
    <w:qFormat/>
    <w:rsid w:val="005A47F0"/>
    <w:pPr>
      <w:spacing w:line="240" w:lineRule="auto"/>
      <w:ind w:left="720"/>
    </w:pPr>
    <w:rPr>
      <w:rFonts w:ascii="Times New Roman" w:eastAsia="Calibri" w:hAnsi="Times New Roman" w:cs="Times New Roman"/>
      <w:sz w:val="20"/>
      <w:szCs w:val="20"/>
      <w:lang w:eastAsia="en-GB"/>
    </w:rPr>
  </w:style>
  <w:style w:type="character" w:customStyle="1" w:styleId="ColourfulListAccent1Char">
    <w:name w:val="Colourful List – Accent 1 Char"/>
    <w:link w:val="ColourfulListAccent11"/>
    <w:uiPriority w:val="34"/>
    <w:locked/>
    <w:rsid w:val="005A47F0"/>
    <w:rPr>
      <w:rFonts w:ascii="Times New Roman" w:eastAsia="Calibri" w:hAnsi="Times New Roman" w:cs="Times New Roman"/>
      <w:sz w:val="20"/>
      <w:szCs w:val="20"/>
      <w:lang w:eastAsia="en-GB"/>
    </w:rPr>
  </w:style>
  <w:style w:type="paragraph" w:customStyle="1" w:styleId="BodyCopy">
    <w:name w:val="Body Copy"/>
    <w:basedOn w:val="Normal"/>
    <w:link w:val="BodyCopyChar"/>
    <w:qFormat/>
    <w:rsid w:val="005A47F0"/>
    <w:pPr>
      <w:spacing w:after="240" w:line="259" w:lineRule="auto"/>
      <w:ind w:left="-284"/>
    </w:pPr>
    <w:rPr>
      <w:rFonts w:ascii="Arial" w:eastAsia="Arial" w:hAnsi="Arial" w:cs="Arial"/>
      <w:sz w:val="20"/>
      <w:szCs w:val="20"/>
      <w:lang w:eastAsia="en-GB"/>
    </w:rPr>
  </w:style>
  <w:style w:type="character" w:customStyle="1" w:styleId="BodyCopyChar">
    <w:name w:val="Body Copy Char"/>
    <w:link w:val="BodyCopy"/>
    <w:rsid w:val="005A47F0"/>
    <w:rPr>
      <w:rFonts w:ascii="Arial" w:eastAsia="Arial" w:hAnsi="Arial" w:cs="Arial"/>
      <w:sz w:val="20"/>
      <w:szCs w:val="20"/>
      <w:lang w:eastAsia="en-GB"/>
    </w:rPr>
  </w:style>
  <w:style w:type="paragraph" w:customStyle="1" w:styleId="paragraph">
    <w:name w:val="paragraph"/>
    <w:basedOn w:val="Normal"/>
    <w:rsid w:val="00EC10F9"/>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EC10F9"/>
  </w:style>
  <w:style w:type="character" w:customStyle="1" w:styleId="eop">
    <w:name w:val="eop"/>
    <w:basedOn w:val="DefaultParagraphFont"/>
    <w:rsid w:val="00EC10F9"/>
  </w:style>
  <w:style w:type="character" w:customStyle="1" w:styleId="apple-converted-space">
    <w:name w:val="apple-converted-space"/>
    <w:basedOn w:val="DefaultParagraphFont"/>
    <w:rsid w:val="00EC10F9"/>
  </w:style>
  <w:style w:type="character" w:styleId="CommentReference">
    <w:name w:val="annotation reference"/>
    <w:basedOn w:val="DefaultParagraphFont"/>
    <w:uiPriority w:val="99"/>
    <w:semiHidden/>
    <w:unhideWhenUsed/>
    <w:rsid w:val="00293AD1"/>
    <w:rPr>
      <w:sz w:val="16"/>
      <w:szCs w:val="16"/>
    </w:rPr>
  </w:style>
  <w:style w:type="paragraph" w:styleId="CommentText">
    <w:name w:val="annotation text"/>
    <w:basedOn w:val="Normal"/>
    <w:link w:val="CommentTextChar"/>
    <w:uiPriority w:val="99"/>
    <w:semiHidden/>
    <w:unhideWhenUsed/>
    <w:rsid w:val="00293AD1"/>
    <w:pPr>
      <w:spacing w:line="240" w:lineRule="auto"/>
    </w:pPr>
    <w:rPr>
      <w:sz w:val="20"/>
      <w:szCs w:val="20"/>
    </w:rPr>
  </w:style>
  <w:style w:type="character" w:customStyle="1" w:styleId="CommentTextChar">
    <w:name w:val="Comment Text Char"/>
    <w:basedOn w:val="DefaultParagraphFont"/>
    <w:link w:val="CommentText"/>
    <w:uiPriority w:val="99"/>
    <w:semiHidden/>
    <w:rsid w:val="00293AD1"/>
    <w:rPr>
      <w:rFonts w:ascii="Effra" w:hAnsi="Effra"/>
      <w:sz w:val="20"/>
      <w:szCs w:val="20"/>
    </w:rPr>
  </w:style>
  <w:style w:type="paragraph" w:styleId="CommentSubject">
    <w:name w:val="annotation subject"/>
    <w:basedOn w:val="CommentText"/>
    <w:next w:val="CommentText"/>
    <w:link w:val="CommentSubjectChar"/>
    <w:uiPriority w:val="99"/>
    <w:semiHidden/>
    <w:unhideWhenUsed/>
    <w:rsid w:val="00293AD1"/>
    <w:rPr>
      <w:b/>
      <w:bCs/>
    </w:rPr>
  </w:style>
  <w:style w:type="character" w:customStyle="1" w:styleId="CommentSubjectChar">
    <w:name w:val="Comment Subject Char"/>
    <w:basedOn w:val="CommentTextChar"/>
    <w:link w:val="CommentSubject"/>
    <w:uiPriority w:val="99"/>
    <w:semiHidden/>
    <w:rsid w:val="00293AD1"/>
    <w:rPr>
      <w:rFonts w:ascii="Effra" w:hAnsi="Effra"/>
      <w:b/>
      <w:bCs/>
      <w:sz w:val="20"/>
      <w:szCs w:val="20"/>
    </w:rPr>
  </w:style>
  <w:style w:type="paragraph" w:customStyle="1" w:styleId="Default">
    <w:name w:val="Default"/>
    <w:rsid w:val="00841165"/>
    <w:pPr>
      <w:autoSpaceDE w:val="0"/>
      <w:autoSpaceDN w:val="0"/>
      <w:adjustRightInd w:val="0"/>
    </w:pPr>
    <w:rPr>
      <w:rFonts w:ascii="Tahoma" w:eastAsia="Times New Roman" w:hAnsi="Tahoma" w:cs="Tahoma"/>
      <w:color w:val="000000"/>
      <w:lang w:val="en-US"/>
    </w:rPr>
  </w:style>
  <w:style w:type="paragraph" w:styleId="Revision">
    <w:name w:val="Revision"/>
    <w:hidden/>
    <w:uiPriority w:val="99"/>
    <w:semiHidden/>
    <w:rsid w:val="00F146D6"/>
    <w:rPr>
      <w:rFonts w:ascii="Effra" w:hAnsi="Effr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4254">
      <w:bodyDiv w:val="1"/>
      <w:marLeft w:val="0"/>
      <w:marRight w:val="0"/>
      <w:marTop w:val="0"/>
      <w:marBottom w:val="0"/>
      <w:divBdr>
        <w:top w:val="none" w:sz="0" w:space="0" w:color="auto"/>
        <w:left w:val="none" w:sz="0" w:space="0" w:color="auto"/>
        <w:bottom w:val="none" w:sz="0" w:space="0" w:color="auto"/>
        <w:right w:val="none" w:sz="0" w:space="0" w:color="auto"/>
      </w:divBdr>
    </w:div>
    <w:div w:id="387342909">
      <w:bodyDiv w:val="1"/>
      <w:marLeft w:val="0"/>
      <w:marRight w:val="0"/>
      <w:marTop w:val="0"/>
      <w:marBottom w:val="0"/>
      <w:divBdr>
        <w:top w:val="none" w:sz="0" w:space="0" w:color="auto"/>
        <w:left w:val="none" w:sz="0" w:space="0" w:color="auto"/>
        <w:bottom w:val="none" w:sz="0" w:space="0" w:color="auto"/>
        <w:right w:val="none" w:sz="0" w:space="0" w:color="auto"/>
      </w:divBdr>
    </w:div>
    <w:div w:id="834346903">
      <w:bodyDiv w:val="1"/>
      <w:marLeft w:val="0"/>
      <w:marRight w:val="0"/>
      <w:marTop w:val="0"/>
      <w:marBottom w:val="0"/>
      <w:divBdr>
        <w:top w:val="none" w:sz="0" w:space="0" w:color="auto"/>
        <w:left w:val="none" w:sz="0" w:space="0" w:color="auto"/>
        <w:bottom w:val="none" w:sz="0" w:space="0" w:color="auto"/>
        <w:right w:val="none" w:sz="0" w:space="0" w:color="auto"/>
      </w:divBdr>
    </w:div>
    <w:div w:id="1623997288">
      <w:bodyDiv w:val="1"/>
      <w:marLeft w:val="0"/>
      <w:marRight w:val="0"/>
      <w:marTop w:val="0"/>
      <w:marBottom w:val="0"/>
      <w:divBdr>
        <w:top w:val="none" w:sz="0" w:space="0" w:color="auto"/>
        <w:left w:val="none" w:sz="0" w:space="0" w:color="auto"/>
        <w:bottom w:val="none" w:sz="0" w:space="0" w:color="auto"/>
        <w:right w:val="none" w:sz="0" w:space="0" w:color="auto"/>
      </w:divBdr>
    </w:div>
    <w:div w:id="2029409542">
      <w:bodyDiv w:val="1"/>
      <w:marLeft w:val="0"/>
      <w:marRight w:val="0"/>
      <w:marTop w:val="0"/>
      <w:marBottom w:val="0"/>
      <w:divBdr>
        <w:top w:val="none" w:sz="0" w:space="0" w:color="auto"/>
        <w:left w:val="none" w:sz="0" w:space="0" w:color="auto"/>
        <w:bottom w:val="none" w:sz="0" w:space="0" w:color="auto"/>
        <w:right w:val="none" w:sz="0" w:space="0" w:color="auto"/>
      </w:divBdr>
    </w:div>
    <w:div w:id="211905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19BB1741002E4F9040237ACD1ACA21" ma:contentTypeVersion="7" ma:contentTypeDescription="Create a new document." ma:contentTypeScope="" ma:versionID="0354736216af7199e6f7aa7610a9c90c">
  <xsd:schema xmlns:xsd="http://www.w3.org/2001/XMLSchema" xmlns:xs="http://www.w3.org/2001/XMLSchema" xmlns:p="http://schemas.microsoft.com/office/2006/metadata/properties" xmlns:ns3="db10fe8d-efb6-4f32-96a0-d5b5748c90d3" targetNamespace="http://schemas.microsoft.com/office/2006/metadata/properties" ma:root="true" ma:fieldsID="1edd687bd2c419efd67ad4b9d06e5434" ns3:_="">
    <xsd:import namespace="db10fe8d-efb6-4f32-96a0-d5b5748c90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0fe8d-efb6-4f32-96a0-d5b5748c9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FAC32-9191-3D4C-B670-30A194F3AF1F}">
  <ds:schemaRefs>
    <ds:schemaRef ds:uri="http://schemas.openxmlformats.org/officeDocument/2006/bibliography"/>
  </ds:schemaRefs>
</ds:datastoreItem>
</file>

<file path=customXml/itemProps2.xml><?xml version="1.0" encoding="utf-8"?>
<ds:datastoreItem xmlns:ds="http://schemas.openxmlformats.org/officeDocument/2006/customXml" ds:itemID="{1DFB5D57-A3E7-4CA6-BEA5-8A54775D2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0fe8d-efb6-4f32-96a0-d5b5748c9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22F53-5942-4755-85AD-548183502FF4}">
  <ds:schemaRefs>
    <ds:schemaRef ds:uri="http://schemas.microsoft.com/sharepoint/v3/contenttype/forms"/>
  </ds:schemaRefs>
</ds:datastoreItem>
</file>

<file path=customXml/itemProps4.xml><?xml version="1.0" encoding="utf-8"?>
<ds:datastoreItem xmlns:ds="http://schemas.openxmlformats.org/officeDocument/2006/customXml" ds:itemID="{892D7203-A0DE-4A11-BAE0-16D350768B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 Wright</cp:lastModifiedBy>
  <cp:revision>43</cp:revision>
  <cp:lastPrinted>2020-06-07T20:49:00Z</cp:lastPrinted>
  <dcterms:created xsi:type="dcterms:W3CDTF">2022-05-10T15:20:00Z</dcterms:created>
  <dcterms:modified xsi:type="dcterms:W3CDTF">2023-03-16T12:39:00Z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27839534.1</vt:lpwstr>
  </property>
  <property fmtid="{D5CDD505-2E9C-101B-9397-08002B2CF9AE}" pid="3" name="ContentTypeId">
    <vt:lpwstr>0x010100A919BB1741002E4F9040237ACD1ACA21</vt:lpwstr>
  </property>
</Properties>
</file>